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841DE8"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71C9F3F7"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007C3895"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389363CD"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096887BE"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0A2C41EB"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5EE98932" w14:textId="77777777" w:rsidR="003D2846" w:rsidRDefault="003D2846" w:rsidP="003D2846">
      <w:pPr>
        <w:spacing w:after="0" w:line="480" w:lineRule="auto"/>
        <w:jc w:val="center"/>
        <w:rPr>
          <w:rFonts w:ascii="Times New Roman" w:eastAsia="Times New Roman" w:hAnsi="Times New Roman" w:cs="Times New Roman"/>
          <w:b/>
          <w:bCs/>
          <w:color w:val="0E101A"/>
          <w:sz w:val="24"/>
          <w:szCs w:val="24"/>
          <w:lang w:val="en-US"/>
        </w:rPr>
      </w:pPr>
    </w:p>
    <w:p w14:paraId="40411F2D" w14:textId="77777777" w:rsidR="003D2846" w:rsidRDefault="003D2846" w:rsidP="003D2846">
      <w:pPr>
        <w:spacing w:after="0" w:line="480" w:lineRule="auto"/>
        <w:jc w:val="center"/>
        <w:rPr>
          <w:rFonts w:ascii="Times New Roman" w:eastAsia="Times New Roman" w:hAnsi="Times New Roman" w:cs="Times New Roman"/>
          <w:b/>
          <w:bCs/>
          <w:color w:val="0E101A"/>
          <w:sz w:val="24"/>
          <w:szCs w:val="24"/>
          <w:lang w:val="en-US"/>
        </w:rPr>
      </w:pPr>
      <w:r>
        <w:rPr>
          <w:rFonts w:ascii="Times New Roman" w:eastAsia="Times New Roman" w:hAnsi="Times New Roman" w:cs="Times New Roman"/>
          <w:b/>
          <w:bCs/>
          <w:color w:val="0E101A"/>
          <w:sz w:val="24"/>
          <w:szCs w:val="24"/>
          <w:lang w:val="en-US"/>
        </w:rPr>
        <w:t>Tobacco smoking</w:t>
      </w:r>
    </w:p>
    <w:p w14:paraId="1D55DD4A" w14:textId="77777777" w:rsidR="003D2846" w:rsidRDefault="003D2846" w:rsidP="003D2846">
      <w:pPr>
        <w:spacing w:after="0" w:line="480" w:lineRule="auto"/>
        <w:jc w:val="center"/>
        <w:rPr>
          <w:rFonts w:ascii="Times New Roman" w:eastAsia="Times New Roman" w:hAnsi="Times New Roman" w:cs="Times New Roman"/>
          <w:bCs/>
          <w:color w:val="0E101A"/>
          <w:sz w:val="24"/>
          <w:szCs w:val="24"/>
          <w:lang w:val="en-US"/>
        </w:rPr>
      </w:pPr>
      <w:r>
        <w:rPr>
          <w:rFonts w:ascii="Times New Roman" w:eastAsia="Times New Roman" w:hAnsi="Times New Roman" w:cs="Times New Roman"/>
          <w:bCs/>
          <w:color w:val="0E101A"/>
          <w:sz w:val="24"/>
          <w:szCs w:val="24"/>
          <w:lang w:val="en-US"/>
        </w:rPr>
        <w:t>Name:</w:t>
      </w:r>
    </w:p>
    <w:p w14:paraId="02170E7E" w14:textId="77777777" w:rsidR="003D2846" w:rsidRDefault="003D2846" w:rsidP="003D2846">
      <w:pPr>
        <w:spacing w:after="0" w:line="480" w:lineRule="auto"/>
        <w:jc w:val="center"/>
        <w:rPr>
          <w:rFonts w:ascii="Times New Roman" w:eastAsia="Times New Roman" w:hAnsi="Times New Roman" w:cs="Times New Roman"/>
          <w:bCs/>
          <w:color w:val="0E101A"/>
          <w:sz w:val="24"/>
          <w:szCs w:val="24"/>
          <w:lang w:val="en-US"/>
        </w:rPr>
      </w:pPr>
      <w:r>
        <w:rPr>
          <w:rFonts w:ascii="Times New Roman" w:eastAsia="Times New Roman" w:hAnsi="Times New Roman" w:cs="Times New Roman"/>
          <w:bCs/>
          <w:color w:val="0E101A"/>
          <w:sz w:val="24"/>
          <w:szCs w:val="24"/>
          <w:lang w:val="en-US"/>
        </w:rPr>
        <w:t>Tutor:</w:t>
      </w:r>
    </w:p>
    <w:p w14:paraId="4993AA80" w14:textId="77777777" w:rsidR="003D2846" w:rsidRDefault="003D2846" w:rsidP="003D2846">
      <w:pPr>
        <w:spacing w:after="0" w:line="480" w:lineRule="auto"/>
        <w:jc w:val="center"/>
        <w:rPr>
          <w:rFonts w:ascii="Times New Roman" w:eastAsia="Times New Roman" w:hAnsi="Times New Roman" w:cs="Times New Roman"/>
          <w:bCs/>
          <w:color w:val="0E101A"/>
          <w:sz w:val="24"/>
          <w:szCs w:val="24"/>
          <w:lang w:val="en-US"/>
        </w:rPr>
      </w:pPr>
      <w:r>
        <w:rPr>
          <w:rFonts w:ascii="Times New Roman" w:eastAsia="Times New Roman" w:hAnsi="Times New Roman" w:cs="Times New Roman"/>
          <w:bCs/>
          <w:color w:val="0E101A"/>
          <w:sz w:val="24"/>
          <w:szCs w:val="24"/>
          <w:lang w:val="en-US"/>
        </w:rPr>
        <w:t>Course:</w:t>
      </w:r>
    </w:p>
    <w:p w14:paraId="4100C938" w14:textId="77777777" w:rsidR="003D2846" w:rsidRDefault="003D2846" w:rsidP="003D2846">
      <w:pPr>
        <w:spacing w:after="0" w:line="480" w:lineRule="auto"/>
        <w:jc w:val="center"/>
        <w:rPr>
          <w:rFonts w:ascii="Times New Roman" w:eastAsia="Times New Roman" w:hAnsi="Times New Roman" w:cs="Times New Roman"/>
          <w:bCs/>
          <w:color w:val="0E101A"/>
          <w:sz w:val="24"/>
          <w:szCs w:val="24"/>
          <w:lang w:val="en-US"/>
        </w:rPr>
      </w:pPr>
      <w:r>
        <w:rPr>
          <w:rFonts w:ascii="Times New Roman" w:eastAsia="Times New Roman" w:hAnsi="Times New Roman" w:cs="Times New Roman"/>
          <w:bCs/>
          <w:color w:val="0E101A"/>
          <w:sz w:val="24"/>
          <w:szCs w:val="24"/>
          <w:lang w:val="en-US"/>
        </w:rPr>
        <w:t>Institution:</w:t>
      </w:r>
    </w:p>
    <w:p w14:paraId="56343638"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2C10EA1F"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1FF270B2"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32DA1071"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72B5863B"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38EB74B4"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3BE8ED31"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71E0356F"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416ECBD9"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528F2CA8"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59B1074A"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bookmarkStart w:id="0" w:name="_GoBack"/>
      <w:bookmarkEnd w:id="0"/>
    </w:p>
    <w:p w14:paraId="5A89D883"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lastRenderedPageBreak/>
        <w:t>Australian government and health groups’ multi-pronged strategy to reduce smoking rates</w:t>
      </w:r>
    </w:p>
    <w:p w14:paraId="7543FDEA" w14:textId="13E46311"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Tobacco smoking has long been established as a serious public health concern in Australia. No matter the measures taken by the government to regulate the use of tobacco in Australia, people are still dying from tobacco intake. Tobacco not only affects the person consuming it</w:t>
      </w:r>
      <w:r w:rsidR="00282B08">
        <w:rPr>
          <w:rFonts w:ascii="Times New Roman" w:eastAsia="Times New Roman" w:hAnsi="Times New Roman" w:cs="Times New Roman"/>
          <w:color w:val="0E101A"/>
          <w:sz w:val="24"/>
          <w:szCs w:val="24"/>
          <w:lang w:val="en-US"/>
        </w:rPr>
        <w:t>,</w:t>
      </w:r>
      <w:r>
        <w:rPr>
          <w:rFonts w:ascii="Times New Roman" w:eastAsia="Times New Roman" w:hAnsi="Times New Roman" w:cs="Times New Roman"/>
          <w:color w:val="0E101A"/>
          <w:sz w:val="24"/>
          <w:szCs w:val="24"/>
          <w:lang w:val="en-US"/>
        </w:rPr>
        <w:t xml:space="preserve"> but also anyone else around that person – called passive smokers. To control these losses of lives</w:t>
      </w:r>
      <w:r w:rsidR="00282B08">
        <w:rPr>
          <w:rFonts w:ascii="Times New Roman" w:eastAsia="Times New Roman" w:hAnsi="Times New Roman" w:cs="Times New Roman"/>
          <w:color w:val="0E101A"/>
          <w:sz w:val="24"/>
          <w:szCs w:val="24"/>
          <w:lang w:val="en-US"/>
        </w:rPr>
        <w:t>, there</w:t>
      </w:r>
      <w:r>
        <w:rPr>
          <w:rFonts w:ascii="Times New Roman" w:eastAsia="Times New Roman" w:hAnsi="Times New Roman" w:cs="Times New Roman"/>
          <w:color w:val="0E101A"/>
          <w:sz w:val="24"/>
          <w:szCs w:val="24"/>
          <w:lang w:val="en-US"/>
        </w:rPr>
        <w:t xml:space="preserve"> is the need for the government of Australia to continue increasing measures</w:t>
      </w:r>
      <w:r w:rsidR="00282B08">
        <w:rPr>
          <w:rFonts w:ascii="Times New Roman" w:eastAsia="Times New Roman" w:hAnsi="Times New Roman" w:cs="Times New Roman"/>
          <w:color w:val="0E101A"/>
          <w:sz w:val="24"/>
          <w:szCs w:val="24"/>
          <w:lang w:val="en-US"/>
        </w:rPr>
        <w:t>,</w:t>
      </w:r>
      <w:r>
        <w:rPr>
          <w:rFonts w:ascii="Times New Roman" w:eastAsia="Times New Roman" w:hAnsi="Times New Roman" w:cs="Times New Roman"/>
          <w:color w:val="0E101A"/>
          <w:sz w:val="24"/>
          <w:szCs w:val="24"/>
          <w:lang w:val="en-US"/>
        </w:rPr>
        <w:t xml:space="preserve"> to reduce consumption and sav</w:t>
      </w:r>
      <w:r w:rsidR="00282B08">
        <w:rPr>
          <w:rFonts w:ascii="Times New Roman" w:eastAsia="Times New Roman" w:hAnsi="Times New Roman" w:cs="Times New Roman"/>
          <w:color w:val="0E101A"/>
          <w:sz w:val="24"/>
          <w:szCs w:val="24"/>
          <w:lang w:val="en-US"/>
        </w:rPr>
        <w:t>e</w:t>
      </w:r>
      <w:r>
        <w:rPr>
          <w:rFonts w:ascii="Times New Roman" w:eastAsia="Times New Roman" w:hAnsi="Times New Roman" w:cs="Times New Roman"/>
          <w:color w:val="0E101A"/>
          <w:sz w:val="24"/>
          <w:szCs w:val="24"/>
          <w:lang w:val="en-US"/>
        </w:rPr>
        <w:t xml:space="preserve"> people from being addict to tobacco. </w:t>
      </w:r>
    </w:p>
    <w:p w14:paraId="4C710287" w14:textId="0D546C0E"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For the government to build on the success of fighting the tobacco epidemic, it used four major principles of t</w:t>
      </w:r>
      <w:r w:rsidR="00282B08">
        <w:rPr>
          <w:rFonts w:ascii="Times New Roman" w:eastAsia="Times New Roman" w:hAnsi="Times New Roman" w:cs="Times New Roman"/>
          <w:color w:val="0E101A"/>
          <w:sz w:val="24"/>
          <w:szCs w:val="24"/>
          <w:lang w:val="en-US"/>
        </w:rPr>
        <w:t>obacco</w:t>
      </w:r>
      <w:r>
        <w:rPr>
          <w:rFonts w:ascii="Times New Roman" w:eastAsia="Times New Roman" w:hAnsi="Times New Roman" w:cs="Times New Roman"/>
          <w:color w:val="0E101A"/>
          <w:sz w:val="24"/>
          <w:szCs w:val="24"/>
          <w:lang w:val="en-US"/>
        </w:rPr>
        <w:t xml:space="preserve"> control measure. They include; health information awareness, regulation such as taxation, supporting free smoking zones and building coalitions for tobacco control. There have been strategies that have </w:t>
      </w:r>
      <w:r w:rsidR="00282B08">
        <w:rPr>
          <w:rFonts w:ascii="Times New Roman" w:eastAsia="Times New Roman" w:hAnsi="Times New Roman" w:cs="Times New Roman"/>
          <w:color w:val="0E101A"/>
          <w:sz w:val="24"/>
          <w:szCs w:val="24"/>
          <w:lang w:val="en-US"/>
        </w:rPr>
        <w:t xml:space="preserve">made </w:t>
      </w:r>
      <w:r>
        <w:rPr>
          <w:rFonts w:ascii="Times New Roman" w:eastAsia="Times New Roman" w:hAnsi="Times New Roman" w:cs="Times New Roman"/>
          <w:color w:val="0E101A"/>
          <w:sz w:val="24"/>
          <w:szCs w:val="24"/>
          <w:lang w:val="en-US"/>
        </w:rPr>
        <w:t>it possible to reduce consumption while others were not effective. However, the government continues to come up with more measures</w:t>
      </w:r>
      <w:r w:rsidR="00282B08">
        <w:rPr>
          <w:rFonts w:ascii="Times New Roman" w:eastAsia="Times New Roman" w:hAnsi="Times New Roman" w:cs="Times New Roman"/>
          <w:color w:val="0E101A"/>
          <w:sz w:val="24"/>
          <w:szCs w:val="24"/>
          <w:lang w:val="en-US"/>
        </w:rPr>
        <w:t>,</w:t>
      </w:r>
      <w:r>
        <w:rPr>
          <w:rFonts w:ascii="Times New Roman" w:eastAsia="Times New Roman" w:hAnsi="Times New Roman" w:cs="Times New Roman"/>
          <w:color w:val="0E101A"/>
          <w:sz w:val="24"/>
          <w:szCs w:val="24"/>
          <w:lang w:val="en-US"/>
        </w:rPr>
        <w:t xml:space="preserve"> and improving on the previous strategies to still attain the same goal.</w:t>
      </w:r>
    </w:p>
    <w:p w14:paraId="267ACCF0" w14:textId="09A70B88"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The Australian government and health </w:t>
      </w:r>
      <w:r w:rsidR="008441F1">
        <w:rPr>
          <w:rFonts w:ascii="Times New Roman" w:eastAsia="Times New Roman" w:hAnsi="Times New Roman" w:cs="Times New Roman"/>
          <w:color w:val="0E101A"/>
          <w:sz w:val="24"/>
          <w:szCs w:val="24"/>
          <w:lang w:val="en-US"/>
        </w:rPr>
        <w:t>groups</w:t>
      </w:r>
      <w:r>
        <w:rPr>
          <w:rFonts w:ascii="Times New Roman" w:eastAsia="Times New Roman" w:hAnsi="Times New Roman" w:cs="Times New Roman"/>
          <w:color w:val="0E101A"/>
          <w:sz w:val="24"/>
          <w:szCs w:val="24"/>
          <w:lang w:val="en-US"/>
        </w:rPr>
        <w:t xml:space="preserve"> have used a multi-pronged strategy to reduce smoking rates over time</w:t>
      </w:r>
      <w:r w:rsidR="008441F1">
        <w:rPr>
          <w:rFonts w:ascii="Times New Roman" w:eastAsia="Times New Roman" w:hAnsi="Times New Roman" w:cs="Times New Roman"/>
          <w:color w:val="0E101A"/>
          <w:sz w:val="24"/>
          <w:szCs w:val="24"/>
          <w:lang w:val="en-US"/>
        </w:rPr>
        <w:t xml:space="preserve"> now</w:t>
      </w:r>
      <w:r>
        <w:rPr>
          <w:rFonts w:ascii="Times New Roman" w:eastAsia="Times New Roman" w:hAnsi="Times New Roman" w:cs="Times New Roman"/>
          <w:color w:val="0E101A"/>
          <w:sz w:val="24"/>
          <w:szCs w:val="24"/>
          <w:lang w:val="en-US"/>
        </w:rPr>
        <w:t>. The rate of smoking in Australia is still rising and hence contributing to</w:t>
      </w:r>
      <w:r w:rsidR="008441F1">
        <w:rPr>
          <w:rFonts w:ascii="Times New Roman" w:eastAsia="Times New Roman" w:hAnsi="Times New Roman" w:cs="Times New Roman"/>
          <w:color w:val="0E101A"/>
          <w:sz w:val="24"/>
          <w:szCs w:val="24"/>
          <w:lang w:val="en-US"/>
        </w:rPr>
        <w:t xml:space="preserve"> increase in</w:t>
      </w:r>
      <w:r>
        <w:rPr>
          <w:rFonts w:ascii="Times New Roman" w:eastAsia="Times New Roman" w:hAnsi="Times New Roman" w:cs="Times New Roman"/>
          <w:color w:val="0E101A"/>
          <w:sz w:val="24"/>
          <w:szCs w:val="24"/>
          <w:lang w:val="en-US"/>
        </w:rPr>
        <w:t xml:space="preserve"> health complications. As a result, a National Drug Strategy 2010-2015 was developed</w:t>
      </w:r>
      <w:r w:rsidR="008441F1">
        <w:rPr>
          <w:rFonts w:ascii="Times New Roman" w:eastAsia="Times New Roman" w:hAnsi="Times New Roman" w:cs="Times New Roman"/>
          <w:color w:val="0E101A"/>
          <w:sz w:val="24"/>
          <w:szCs w:val="24"/>
          <w:lang w:val="en-US"/>
        </w:rPr>
        <w:t>,</w:t>
      </w:r>
      <w:r>
        <w:rPr>
          <w:rFonts w:ascii="Times New Roman" w:eastAsia="Times New Roman" w:hAnsi="Times New Roman" w:cs="Times New Roman"/>
          <w:color w:val="0E101A"/>
          <w:sz w:val="24"/>
          <w:szCs w:val="24"/>
          <w:lang w:val="en-US"/>
        </w:rPr>
        <w:t xml:space="preserve"> which was to reduce harm to the consumers and the surrounding community. The strategy was categorized into three pillars; harm reduction, reduce supply, and reduce its demand.</w:t>
      </w:r>
    </w:p>
    <w:p w14:paraId="5014C923" w14:textId="252EB3BA"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Before the National Drug Strategy 2010-2015</w:t>
      </w:r>
      <w:r w:rsidR="008441F1">
        <w:rPr>
          <w:rFonts w:ascii="Times New Roman" w:eastAsia="Times New Roman" w:hAnsi="Times New Roman" w:cs="Times New Roman"/>
          <w:color w:val="0E101A"/>
          <w:sz w:val="24"/>
          <w:szCs w:val="24"/>
          <w:lang w:val="en-US"/>
        </w:rPr>
        <w:t xml:space="preserve"> </w:t>
      </w:r>
      <w:r>
        <w:rPr>
          <w:rFonts w:ascii="Times New Roman" w:eastAsia="Times New Roman" w:hAnsi="Times New Roman" w:cs="Times New Roman"/>
          <w:color w:val="0E101A"/>
          <w:sz w:val="24"/>
          <w:szCs w:val="24"/>
          <w:lang w:val="en-US"/>
        </w:rPr>
        <w:t xml:space="preserve">was </w:t>
      </w:r>
      <w:r w:rsidR="008441F1">
        <w:rPr>
          <w:rFonts w:ascii="Times New Roman" w:eastAsia="Times New Roman" w:hAnsi="Times New Roman" w:cs="Times New Roman"/>
          <w:color w:val="0E101A"/>
          <w:sz w:val="24"/>
          <w:szCs w:val="24"/>
          <w:lang w:val="en-US"/>
        </w:rPr>
        <w:t>developed;</w:t>
      </w:r>
      <w:r>
        <w:rPr>
          <w:rFonts w:ascii="Times New Roman" w:eastAsia="Times New Roman" w:hAnsi="Times New Roman" w:cs="Times New Roman"/>
          <w:color w:val="0E101A"/>
          <w:sz w:val="24"/>
          <w:szCs w:val="24"/>
          <w:lang w:val="en-US"/>
        </w:rPr>
        <w:t xml:space="preserve"> the country was controlling the consumption of tobacco</w:t>
      </w:r>
      <w:r w:rsidR="008441F1">
        <w:rPr>
          <w:rFonts w:ascii="Times New Roman" w:eastAsia="Times New Roman" w:hAnsi="Times New Roman" w:cs="Times New Roman"/>
          <w:color w:val="0E101A"/>
          <w:sz w:val="24"/>
          <w:szCs w:val="24"/>
          <w:lang w:val="en-US"/>
        </w:rPr>
        <w:t xml:space="preserve"> following the national Tobacco Strategy 2004-2009</w:t>
      </w:r>
      <w:r>
        <w:rPr>
          <w:rFonts w:ascii="Times New Roman" w:eastAsia="Times New Roman" w:hAnsi="Times New Roman" w:cs="Times New Roman"/>
          <w:color w:val="0E101A"/>
          <w:sz w:val="24"/>
          <w:szCs w:val="24"/>
          <w:lang w:val="en-US"/>
        </w:rPr>
        <w:t xml:space="preserve">. The national Tobacco Strategy 2004-2009 entailed; first, a recommendation to continue using the </w:t>
      </w:r>
      <w:r>
        <w:rPr>
          <w:rFonts w:ascii="Times New Roman" w:eastAsia="Times New Roman" w:hAnsi="Times New Roman" w:cs="Times New Roman"/>
          <w:color w:val="0E101A"/>
          <w:sz w:val="24"/>
          <w:szCs w:val="24"/>
          <w:lang w:val="en-US"/>
        </w:rPr>
        <w:lastRenderedPageBreak/>
        <w:t>strategy t</w:t>
      </w:r>
      <w:r w:rsidR="008441F1">
        <w:rPr>
          <w:rFonts w:ascii="Times New Roman" w:eastAsia="Times New Roman" w:hAnsi="Times New Roman" w:cs="Times New Roman"/>
          <w:color w:val="0E101A"/>
          <w:sz w:val="24"/>
          <w:szCs w:val="24"/>
          <w:lang w:val="en-US"/>
        </w:rPr>
        <w:t>hat</w:t>
      </w:r>
      <w:r>
        <w:rPr>
          <w:rFonts w:ascii="Times New Roman" w:eastAsia="Times New Roman" w:hAnsi="Times New Roman" w:cs="Times New Roman"/>
          <w:color w:val="0E101A"/>
          <w:sz w:val="24"/>
          <w:szCs w:val="24"/>
          <w:lang w:val="en-US"/>
        </w:rPr>
        <w:t xml:space="preserve"> </w:t>
      </w:r>
      <w:r w:rsidR="008441F1">
        <w:rPr>
          <w:rFonts w:ascii="Times New Roman" w:eastAsia="Times New Roman" w:hAnsi="Times New Roman" w:cs="Times New Roman"/>
          <w:color w:val="0E101A"/>
          <w:sz w:val="24"/>
          <w:szCs w:val="24"/>
          <w:lang w:val="en-US"/>
        </w:rPr>
        <w:t>reduces</w:t>
      </w:r>
      <w:r>
        <w:rPr>
          <w:rFonts w:ascii="Times New Roman" w:eastAsia="Times New Roman" w:hAnsi="Times New Roman" w:cs="Times New Roman"/>
          <w:color w:val="0E101A"/>
          <w:sz w:val="24"/>
          <w:szCs w:val="24"/>
          <w:lang w:val="en-US"/>
        </w:rPr>
        <w:t xml:space="preserve"> the harm caused to the consumers and those exposed. The second strategy </w:t>
      </w:r>
      <w:r w:rsidR="008441F1" w:rsidRPr="008441F1">
        <w:rPr>
          <w:rFonts w:ascii="Times New Roman" w:eastAsia="Times New Roman" w:hAnsi="Times New Roman" w:cs="Times New Roman"/>
          <w:color w:val="0E101A"/>
          <w:sz w:val="24"/>
          <w:szCs w:val="24"/>
          <w:lang w:val="en-US"/>
        </w:rPr>
        <w:t>entailed</w:t>
      </w:r>
      <w:r>
        <w:rPr>
          <w:rFonts w:ascii="Times New Roman" w:eastAsia="Times New Roman" w:hAnsi="Times New Roman" w:cs="Times New Roman"/>
          <w:color w:val="0E101A"/>
          <w:sz w:val="24"/>
          <w:szCs w:val="24"/>
          <w:lang w:val="en-US"/>
        </w:rPr>
        <w:t xml:space="preserve"> promoting texts that advocated a quit for smoking and supported smoke-free zones. </w:t>
      </w:r>
    </w:p>
    <w:p w14:paraId="48751529" w14:textId="5CCF2B96"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The third strategy </w:t>
      </w:r>
      <w:r w:rsidR="008441F1">
        <w:rPr>
          <w:rFonts w:ascii="Times New Roman" w:eastAsia="Times New Roman" w:hAnsi="Times New Roman" w:cs="Times New Roman"/>
          <w:color w:val="0E101A"/>
          <w:sz w:val="24"/>
          <w:szCs w:val="24"/>
          <w:lang w:val="en-US"/>
        </w:rPr>
        <w:t>necessitated</w:t>
      </w:r>
      <w:r>
        <w:rPr>
          <w:rFonts w:ascii="Times New Roman" w:eastAsia="Times New Roman" w:hAnsi="Times New Roman" w:cs="Times New Roman"/>
          <w:color w:val="0E101A"/>
          <w:sz w:val="24"/>
          <w:szCs w:val="24"/>
          <w:lang w:val="en-US"/>
        </w:rPr>
        <w:t xml:space="preserve"> improving the health facilities for treating smokers. Forth strategy </w:t>
      </w:r>
      <w:r w:rsidR="008441F1">
        <w:rPr>
          <w:rFonts w:ascii="Times New Roman" w:eastAsia="Times New Roman" w:hAnsi="Times New Roman" w:cs="Times New Roman"/>
          <w:color w:val="0E101A"/>
          <w:sz w:val="24"/>
          <w:szCs w:val="24"/>
          <w:lang w:val="en-US"/>
        </w:rPr>
        <w:t>incorporated</w:t>
      </w:r>
      <w:r>
        <w:rPr>
          <w:rFonts w:ascii="Times New Roman" w:eastAsia="Times New Roman" w:hAnsi="Times New Roman" w:cs="Times New Roman"/>
          <w:color w:val="0E101A"/>
          <w:sz w:val="24"/>
          <w:szCs w:val="24"/>
          <w:lang w:val="en-US"/>
        </w:rPr>
        <w:t xml:space="preserve"> supporting a healthy living lifestyle and careers. Fifth strategy advocate</w:t>
      </w:r>
      <w:r w:rsidR="008441F1">
        <w:rPr>
          <w:rFonts w:ascii="Times New Roman" w:eastAsia="Times New Roman" w:hAnsi="Times New Roman" w:cs="Times New Roman"/>
          <w:color w:val="0E101A"/>
          <w:sz w:val="24"/>
          <w:szCs w:val="24"/>
          <w:lang w:val="en-US"/>
        </w:rPr>
        <w:t>d</w:t>
      </w:r>
      <w:r>
        <w:rPr>
          <w:rFonts w:ascii="Times New Roman" w:eastAsia="Times New Roman" w:hAnsi="Times New Roman" w:cs="Times New Roman"/>
          <w:color w:val="0E101A"/>
          <w:sz w:val="24"/>
          <w:szCs w:val="24"/>
          <w:lang w:val="en-US"/>
        </w:rPr>
        <w:t xml:space="preserve"> of social alienation that </w:t>
      </w:r>
      <w:r w:rsidR="008441F1">
        <w:rPr>
          <w:rFonts w:ascii="Times New Roman" w:eastAsia="Times New Roman" w:hAnsi="Times New Roman" w:cs="Times New Roman"/>
          <w:color w:val="0E101A"/>
          <w:sz w:val="24"/>
          <w:szCs w:val="24"/>
          <w:lang w:val="en-US"/>
        </w:rPr>
        <w:t>was</w:t>
      </w:r>
      <w:r>
        <w:rPr>
          <w:rFonts w:ascii="Times New Roman" w:eastAsia="Times New Roman" w:hAnsi="Times New Roman" w:cs="Times New Roman"/>
          <w:color w:val="0E101A"/>
          <w:sz w:val="24"/>
          <w:szCs w:val="24"/>
          <w:lang w:val="en-US"/>
        </w:rPr>
        <w:t xml:space="preserve"> highly associated with smoking behaviors. The sixth strategy </w:t>
      </w:r>
      <w:r w:rsidR="008441F1">
        <w:rPr>
          <w:rFonts w:ascii="Times New Roman" w:eastAsia="Times New Roman" w:hAnsi="Times New Roman" w:cs="Times New Roman"/>
          <w:color w:val="0E101A"/>
          <w:sz w:val="24"/>
          <w:szCs w:val="24"/>
          <w:lang w:val="en-US"/>
        </w:rPr>
        <w:t>involved</w:t>
      </w:r>
      <w:r>
        <w:rPr>
          <w:rFonts w:ascii="Times New Roman" w:eastAsia="Times New Roman" w:hAnsi="Times New Roman" w:cs="Times New Roman"/>
          <w:color w:val="0E101A"/>
          <w:sz w:val="24"/>
          <w:szCs w:val="24"/>
          <w:lang w:val="en-US"/>
        </w:rPr>
        <w:t xml:space="preserve"> established messages and services that can be accessed by the disadvantaged groups on reducing tobacco intake. Lastly, there was more </w:t>
      </w:r>
      <w:r w:rsidR="008441F1">
        <w:rPr>
          <w:rFonts w:ascii="Times New Roman" w:eastAsia="Times New Roman" w:hAnsi="Times New Roman" w:cs="Times New Roman"/>
          <w:color w:val="0E101A"/>
          <w:sz w:val="24"/>
          <w:szCs w:val="24"/>
          <w:lang w:val="en-US"/>
        </w:rPr>
        <w:t xml:space="preserve">government investment on </w:t>
      </w:r>
      <w:r>
        <w:rPr>
          <w:rFonts w:ascii="Times New Roman" w:eastAsia="Times New Roman" w:hAnsi="Times New Roman" w:cs="Times New Roman"/>
          <w:color w:val="0E101A"/>
          <w:sz w:val="24"/>
          <w:szCs w:val="24"/>
          <w:lang w:val="en-US"/>
        </w:rPr>
        <w:t xml:space="preserve">research </w:t>
      </w:r>
      <w:r w:rsidR="008441F1">
        <w:rPr>
          <w:rFonts w:ascii="Times New Roman" w:eastAsia="Times New Roman" w:hAnsi="Times New Roman" w:cs="Times New Roman"/>
          <w:color w:val="0E101A"/>
          <w:sz w:val="24"/>
          <w:szCs w:val="24"/>
          <w:lang w:val="en-US"/>
        </w:rPr>
        <w:t xml:space="preserve">to </w:t>
      </w:r>
      <w:r>
        <w:rPr>
          <w:rFonts w:ascii="Times New Roman" w:eastAsia="Times New Roman" w:hAnsi="Times New Roman" w:cs="Times New Roman"/>
          <w:color w:val="0E101A"/>
          <w:sz w:val="24"/>
          <w:szCs w:val="24"/>
          <w:lang w:val="en-US"/>
        </w:rPr>
        <w:t>evaluat</w:t>
      </w:r>
      <w:r w:rsidR="008441F1">
        <w:rPr>
          <w:rFonts w:ascii="Times New Roman" w:eastAsia="Times New Roman" w:hAnsi="Times New Roman" w:cs="Times New Roman"/>
          <w:color w:val="0E101A"/>
          <w:sz w:val="24"/>
          <w:szCs w:val="24"/>
          <w:lang w:val="en-US"/>
        </w:rPr>
        <w:t xml:space="preserve">e more effective </w:t>
      </w:r>
      <w:r>
        <w:rPr>
          <w:rFonts w:ascii="Times New Roman" w:eastAsia="Times New Roman" w:hAnsi="Times New Roman" w:cs="Times New Roman"/>
          <w:color w:val="0E101A"/>
          <w:sz w:val="24"/>
          <w:szCs w:val="24"/>
          <w:lang w:val="en-US"/>
        </w:rPr>
        <w:t>ways to reduce tobacco intake.</w:t>
      </w:r>
    </w:p>
    <w:p w14:paraId="4EB9B0BE"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44BE439D"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 Impact of the strategies on the consumption of tobacco products and subsequent health outcomes</w:t>
      </w:r>
    </w:p>
    <w:p w14:paraId="72B3DFB1" w14:textId="77777777" w:rsidR="008C26C0"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The </w:t>
      </w:r>
      <w:r w:rsidR="008C26C0">
        <w:rPr>
          <w:rFonts w:ascii="Times New Roman" w:eastAsia="Times New Roman" w:hAnsi="Times New Roman" w:cs="Times New Roman"/>
          <w:color w:val="0E101A"/>
          <w:sz w:val="24"/>
          <w:szCs w:val="24"/>
          <w:lang w:val="en-US"/>
        </w:rPr>
        <w:t>N</w:t>
      </w:r>
      <w:r>
        <w:rPr>
          <w:rFonts w:ascii="Times New Roman" w:eastAsia="Times New Roman" w:hAnsi="Times New Roman" w:cs="Times New Roman"/>
          <w:color w:val="0E101A"/>
          <w:sz w:val="24"/>
          <w:szCs w:val="24"/>
          <w:lang w:val="en-US"/>
        </w:rPr>
        <w:t>ational Tobacco Strategy 2004-</w:t>
      </w:r>
      <w:r w:rsidR="008C26C0">
        <w:rPr>
          <w:rFonts w:ascii="Times New Roman" w:eastAsia="Times New Roman" w:hAnsi="Times New Roman" w:cs="Times New Roman"/>
          <w:color w:val="0E101A"/>
          <w:sz w:val="24"/>
          <w:szCs w:val="24"/>
          <w:lang w:val="en-US"/>
        </w:rPr>
        <w:t>2009</w:t>
      </w:r>
      <w:r>
        <w:rPr>
          <w:rFonts w:ascii="Times New Roman" w:eastAsia="Times New Roman" w:hAnsi="Times New Roman" w:cs="Times New Roman"/>
          <w:color w:val="0E101A"/>
          <w:sz w:val="24"/>
          <w:szCs w:val="24"/>
          <w:lang w:val="en-US"/>
        </w:rPr>
        <w:t xml:space="preserve"> impacted the con</w:t>
      </w:r>
      <w:r w:rsidR="008C26C0">
        <w:rPr>
          <w:rFonts w:ascii="Times New Roman" w:eastAsia="Times New Roman" w:hAnsi="Times New Roman" w:cs="Times New Roman"/>
          <w:color w:val="0E101A"/>
          <w:sz w:val="24"/>
          <w:szCs w:val="24"/>
          <w:lang w:val="en-US"/>
        </w:rPr>
        <w:t>sumers and socioeconomic groups</w:t>
      </w:r>
      <w:r>
        <w:rPr>
          <w:rFonts w:ascii="Times New Roman" w:eastAsia="Times New Roman" w:hAnsi="Times New Roman" w:cs="Times New Roman"/>
          <w:color w:val="0E101A"/>
          <w:sz w:val="24"/>
          <w:szCs w:val="24"/>
          <w:lang w:val="en-US"/>
        </w:rPr>
        <w:t xml:space="preserve">. During this time, the effectiveness of the strategy was </w:t>
      </w:r>
      <w:r w:rsidR="008C26C0">
        <w:rPr>
          <w:rFonts w:ascii="Times New Roman" w:eastAsia="Times New Roman" w:hAnsi="Times New Roman" w:cs="Times New Roman"/>
          <w:color w:val="0E101A"/>
          <w:sz w:val="24"/>
          <w:szCs w:val="24"/>
          <w:lang w:val="en-US"/>
        </w:rPr>
        <w:t>now being evident since the number</w:t>
      </w:r>
      <w:r>
        <w:rPr>
          <w:rFonts w:ascii="Times New Roman" w:eastAsia="Times New Roman" w:hAnsi="Times New Roman" w:cs="Times New Roman"/>
          <w:color w:val="0E101A"/>
          <w:sz w:val="24"/>
          <w:szCs w:val="24"/>
          <w:lang w:val="en-US"/>
        </w:rPr>
        <w:t xml:space="preserve"> of cases of second –hand smokers</w:t>
      </w:r>
      <w:r w:rsidR="008C26C0">
        <w:rPr>
          <w:rFonts w:ascii="Times New Roman" w:eastAsia="Times New Roman" w:hAnsi="Times New Roman" w:cs="Times New Roman"/>
          <w:color w:val="0E101A"/>
          <w:sz w:val="24"/>
          <w:szCs w:val="24"/>
          <w:lang w:val="en-US"/>
        </w:rPr>
        <w:t xml:space="preserve"> reduced</w:t>
      </w:r>
      <w:r>
        <w:rPr>
          <w:rFonts w:ascii="Times New Roman" w:eastAsia="Times New Roman" w:hAnsi="Times New Roman" w:cs="Times New Roman"/>
          <w:color w:val="0E101A"/>
          <w:sz w:val="24"/>
          <w:szCs w:val="24"/>
          <w:lang w:val="en-US"/>
        </w:rPr>
        <w:t xml:space="preserve"> by </w:t>
      </w:r>
      <w:r w:rsidR="008C26C0">
        <w:rPr>
          <w:rFonts w:ascii="Times New Roman" w:eastAsia="Times New Roman" w:hAnsi="Times New Roman" w:cs="Times New Roman"/>
          <w:color w:val="0E101A"/>
          <w:sz w:val="24"/>
          <w:szCs w:val="24"/>
          <w:lang w:val="en-US"/>
        </w:rPr>
        <w:t>decreasing</w:t>
      </w:r>
      <w:r>
        <w:rPr>
          <w:rFonts w:ascii="Times New Roman" w:eastAsia="Times New Roman" w:hAnsi="Times New Roman" w:cs="Times New Roman"/>
          <w:color w:val="0E101A"/>
          <w:sz w:val="24"/>
          <w:szCs w:val="24"/>
          <w:lang w:val="en-US"/>
        </w:rPr>
        <w:t xml:space="preserve"> the exposure</w:t>
      </w:r>
      <w:r w:rsidR="008C26C0">
        <w:rPr>
          <w:rFonts w:ascii="Times New Roman" w:eastAsia="Times New Roman" w:hAnsi="Times New Roman" w:cs="Times New Roman"/>
          <w:color w:val="0E101A"/>
          <w:sz w:val="24"/>
          <w:szCs w:val="24"/>
          <w:lang w:val="en-US"/>
        </w:rPr>
        <w:t xml:space="preserve"> risk</w:t>
      </w:r>
      <w:r>
        <w:rPr>
          <w:rFonts w:ascii="Times New Roman" w:eastAsia="Times New Roman" w:hAnsi="Times New Roman" w:cs="Times New Roman"/>
          <w:color w:val="0E101A"/>
          <w:sz w:val="24"/>
          <w:szCs w:val="24"/>
          <w:lang w:val="en-US"/>
        </w:rPr>
        <w:t>. </w:t>
      </w:r>
      <w:r w:rsidR="008C26C0">
        <w:rPr>
          <w:rFonts w:ascii="Times New Roman" w:eastAsia="Times New Roman" w:hAnsi="Times New Roman" w:cs="Times New Roman"/>
          <w:color w:val="0E101A"/>
          <w:sz w:val="24"/>
          <w:szCs w:val="24"/>
          <w:lang w:val="en-US"/>
        </w:rPr>
        <w:t xml:space="preserve">Also, the number of teenagers that smoked tobacco decreased. </w:t>
      </w:r>
      <w:r>
        <w:rPr>
          <w:rFonts w:ascii="Times New Roman" w:eastAsia="Times New Roman" w:hAnsi="Times New Roman" w:cs="Times New Roman"/>
          <w:color w:val="0E101A"/>
          <w:sz w:val="24"/>
          <w:szCs w:val="24"/>
          <w:lang w:val="en-US"/>
        </w:rPr>
        <w:t xml:space="preserve">Other territories and </w:t>
      </w:r>
      <w:r w:rsidR="008C26C0">
        <w:rPr>
          <w:rFonts w:ascii="Times New Roman" w:eastAsia="Times New Roman" w:hAnsi="Times New Roman" w:cs="Times New Roman"/>
          <w:color w:val="0E101A"/>
          <w:sz w:val="24"/>
          <w:szCs w:val="24"/>
          <w:lang w:val="en-US"/>
        </w:rPr>
        <w:t>states</w:t>
      </w:r>
      <w:r>
        <w:rPr>
          <w:rFonts w:ascii="Times New Roman" w:eastAsia="Times New Roman" w:hAnsi="Times New Roman" w:cs="Times New Roman"/>
          <w:color w:val="0E101A"/>
          <w:sz w:val="24"/>
          <w:szCs w:val="24"/>
          <w:lang w:val="en-US"/>
        </w:rPr>
        <w:t xml:space="preserve"> progressively adopted some of these strategies and implemented some others</w:t>
      </w:r>
      <w:r w:rsidR="008C26C0">
        <w:rPr>
          <w:rFonts w:ascii="Times New Roman" w:eastAsia="Times New Roman" w:hAnsi="Times New Roman" w:cs="Times New Roman"/>
          <w:color w:val="0E101A"/>
          <w:sz w:val="24"/>
          <w:szCs w:val="24"/>
          <w:lang w:val="en-US"/>
        </w:rPr>
        <w:t xml:space="preserve"> to reduce tobacco smoking</w:t>
      </w:r>
      <w:r>
        <w:rPr>
          <w:rFonts w:ascii="Times New Roman" w:eastAsia="Times New Roman" w:hAnsi="Times New Roman" w:cs="Times New Roman"/>
          <w:color w:val="0E101A"/>
          <w:sz w:val="24"/>
          <w:szCs w:val="24"/>
          <w:lang w:val="en-US"/>
        </w:rPr>
        <w:t xml:space="preserve">. </w:t>
      </w:r>
    </w:p>
    <w:p w14:paraId="4937584D" w14:textId="1590979F"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To protect the health of children, </w:t>
      </w:r>
      <w:r w:rsidR="008C26C0">
        <w:rPr>
          <w:rFonts w:ascii="Times New Roman" w:eastAsia="Times New Roman" w:hAnsi="Times New Roman" w:cs="Times New Roman"/>
          <w:color w:val="0E101A"/>
          <w:sz w:val="24"/>
          <w:szCs w:val="24"/>
          <w:lang w:val="en-US"/>
        </w:rPr>
        <w:t xml:space="preserve">a </w:t>
      </w:r>
      <w:r>
        <w:rPr>
          <w:rFonts w:ascii="Times New Roman" w:eastAsia="Times New Roman" w:hAnsi="Times New Roman" w:cs="Times New Roman"/>
          <w:color w:val="0E101A"/>
          <w:sz w:val="24"/>
          <w:szCs w:val="24"/>
          <w:lang w:val="en-US"/>
        </w:rPr>
        <w:t xml:space="preserve">smoke-free legislation </w:t>
      </w:r>
      <w:r w:rsidR="008C26C0">
        <w:rPr>
          <w:rFonts w:ascii="Times New Roman" w:eastAsia="Times New Roman" w:hAnsi="Times New Roman" w:cs="Times New Roman"/>
          <w:color w:val="0E101A"/>
          <w:sz w:val="24"/>
          <w:szCs w:val="24"/>
          <w:lang w:val="en-US"/>
        </w:rPr>
        <w:t xml:space="preserve">policy </w:t>
      </w:r>
      <w:r>
        <w:rPr>
          <w:rFonts w:ascii="Times New Roman" w:eastAsia="Times New Roman" w:hAnsi="Times New Roman" w:cs="Times New Roman"/>
          <w:color w:val="0E101A"/>
          <w:sz w:val="24"/>
          <w:szCs w:val="24"/>
          <w:lang w:val="en-US"/>
        </w:rPr>
        <w:t xml:space="preserve">was established which applied </w:t>
      </w:r>
      <w:r w:rsidR="008C26C0">
        <w:rPr>
          <w:rFonts w:ascii="Times New Roman" w:eastAsia="Times New Roman" w:hAnsi="Times New Roman" w:cs="Times New Roman"/>
          <w:color w:val="0E101A"/>
          <w:sz w:val="24"/>
          <w:szCs w:val="24"/>
          <w:lang w:val="en-US"/>
        </w:rPr>
        <w:t>in both</w:t>
      </w:r>
      <w:r>
        <w:rPr>
          <w:rFonts w:ascii="Times New Roman" w:eastAsia="Times New Roman" w:hAnsi="Times New Roman" w:cs="Times New Roman"/>
          <w:color w:val="0E101A"/>
          <w:sz w:val="24"/>
          <w:szCs w:val="24"/>
          <w:lang w:val="en-US"/>
        </w:rPr>
        <w:t xml:space="preserve"> indoor and outdoor places to protect even the general public. In 2007, it was found that at least one member of the family was now smoking from their homes. </w:t>
      </w:r>
      <w:r w:rsidR="008C26C0">
        <w:rPr>
          <w:rFonts w:ascii="Times New Roman" w:eastAsia="Times New Roman" w:hAnsi="Times New Roman" w:cs="Times New Roman"/>
          <w:color w:val="0E101A"/>
          <w:sz w:val="24"/>
          <w:szCs w:val="24"/>
          <w:lang w:val="en-US"/>
        </w:rPr>
        <w:t>In addition</w:t>
      </w:r>
      <w:r>
        <w:rPr>
          <w:rFonts w:ascii="Times New Roman" w:eastAsia="Times New Roman" w:hAnsi="Times New Roman" w:cs="Times New Roman"/>
          <w:color w:val="0E101A"/>
          <w:sz w:val="24"/>
          <w:szCs w:val="24"/>
          <w:lang w:val="en-US"/>
        </w:rPr>
        <w:t xml:space="preserve">, mass media campaigns were used to continue reminding the public on the health concerns for smokers. There was a progression </w:t>
      </w:r>
      <w:r w:rsidR="008C26C0">
        <w:rPr>
          <w:rFonts w:ascii="Times New Roman" w:eastAsia="Times New Roman" w:hAnsi="Times New Roman" w:cs="Times New Roman"/>
          <w:color w:val="0E101A"/>
          <w:sz w:val="24"/>
          <w:szCs w:val="24"/>
          <w:lang w:val="en-US"/>
        </w:rPr>
        <w:t xml:space="preserve">on the objectives of the taken control measures </w:t>
      </w:r>
      <w:r>
        <w:rPr>
          <w:rFonts w:ascii="Times New Roman" w:eastAsia="Times New Roman" w:hAnsi="Times New Roman" w:cs="Times New Roman"/>
          <w:color w:val="0E101A"/>
          <w:sz w:val="24"/>
          <w:szCs w:val="24"/>
          <w:lang w:val="en-US"/>
        </w:rPr>
        <w:t xml:space="preserve">in the state especially banning the </w:t>
      </w:r>
      <w:r w:rsidR="008C26C0">
        <w:rPr>
          <w:rFonts w:ascii="Times New Roman" w:eastAsia="Times New Roman" w:hAnsi="Times New Roman" w:cs="Times New Roman"/>
          <w:color w:val="0E101A"/>
          <w:sz w:val="24"/>
          <w:szCs w:val="24"/>
          <w:lang w:val="en-US"/>
        </w:rPr>
        <w:t xml:space="preserve">smoking </w:t>
      </w:r>
      <w:r>
        <w:rPr>
          <w:rFonts w:ascii="Times New Roman" w:eastAsia="Times New Roman" w:hAnsi="Times New Roman" w:cs="Times New Roman"/>
          <w:color w:val="0E101A"/>
          <w:sz w:val="24"/>
          <w:szCs w:val="24"/>
          <w:lang w:val="en-US"/>
        </w:rPr>
        <w:t>advertisements and enforc</w:t>
      </w:r>
      <w:r w:rsidR="008C26C0">
        <w:rPr>
          <w:rFonts w:ascii="Times New Roman" w:eastAsia="Times New Roman" w:hAnsi="Times New Roman" w:cs="Times New Roman"/>
          <w:color w:val="0E101A"/>
          <w:sz w:val="24"/>
          <w:szCs w:val="24"/>
          <w:lang w:val="en-US"/>
        </w:rPr>
        <w:t>ing</w:t>
      </w:r>
      <w:r>
        <w:rPr>
          <w:rFonts w:ascii="Times New Roman" w:eastAsia="Times New Roman" w:hAnsi="Times New Roman" w:cs="Times New Roman"/>
          <w:color w:val="0E101A"/>
          <w:sz w:val="24"/>
          <w:szCs w:val="24"/>
          <w:lang w:val="en-US"/>
        </w:rPr>
        <w:t xml:space="preserve"> </w:t>
      </w:r>
      <w:r w:rsidR="008C26C0">
        <w:rPr>
          <w:rFonts w:ascii="Times New Roman" w:eastAsia="Times New Roman" w:hAnsi="Times New Roman" w:cs="Times New Roman"/>
          <w:color w:val="0E101A"/>
          <w:sz w:val="24"/>
          <w:szCs w:val="24"/>
          <w:lang w:val="en-US"/>
        </w:rPr>
        <w:t>a ban</w:t>
      </w:r>
      <w:r>
        <w:rPr>
          <w:rFonts w:ascii="Times New Roman" w:eastAsia="Times New Roman" w:hAnsi="Times New Roman" w:cs="Times New Roman"/>
          <w:color w:val="0E101A"/>
          <w:sz w:val="24"/>
          <w:szCs w:val="24"/>
          <w:lang w:val="en-US"/>
        </w:rPr>
        <w:t xml:space="preserve"> to selling tobacco to minors. </w:t>
      </w:r>
    </w:p>
    <w:p w14:paraId="6B4353F1" w14:textId="553DCA43"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 xml:space="preserve">In 2004, the government of Australia came up with graphic health warnings on imported tobacco products. A directive was also made to the suppliers and manufacturers to print out on the </w:t>
      </w:r>
      <w:r w:rsidR="008C26C0">
        <w:rPr>
          <w:rFonts w:ascii="Times New Roman" w:eastAsia="Times New Roman" w:hAnsi="Times New Roman" w:cs="Times New Roman"/>
          <w:color w:val="0E101A"/>
          <w:sz w:val="24"/>
          <w:szCs w:val="24"/>
          <w:lang w:val="en-US"/>
        </w:rPr>
        <w:t>ordered them</w:t>
      </w:r>
      <w:r>
        <w:rPr>
          <w:rFonts w:ascii="Times New Roman" w:eastAsia="Times New Roman" w:hAnsi="Times New Roman" w:cs="Times New Roman"/>
          <w:color w:val="0E101A"/>
          <w:sz w:val="24"/>
          <w:szCs w:val="24"/>
          <w:lang w:val="en-US"/>
        </w:rPr>
        <w:t xml:space="preserve"> to include a quantitative measure of the ingredients; carbon monoxide, nicotine, and tar</w:t>
      </w:r>
      <w:r w:rsidR="008C26C0">
        <w:rPr>
          <w:rFonts w:ascii="Times New Roman" w:eastAsia="Times New Roman" w:hAnsi="Times New Roman" w:cs="Times New Roman"/>
          <w:color w:val="0E101A"/>
          <w:sz w:val="24"/>
          <w:szCs w:val="24"/>
          <w:lang w:val="en-US"/>
        </w:rPr>
        <w:t xml:space="preserve"> on </w:t>
      </w:r>
      <w:r w:rsidR="0025021F">
        <w:rPr>
          <w:rFonts w:ascii="Times New Roman" w:eastAsia="Times New Roman" w:hAnsi="Times New Roman" w:cs="Times New Roman"/>
          <w:color w:val="0E101A"/>
          <w:sz w:val="24"/>
          <w:szCs w:val="24"/>
          <w:lang w:val="en-US"/>
        </w:rPr>
        <w:t>packaging cover of tobacco product</w:t>
      </w:r>
      <w:r>
        <w:rPr>
          <w:rFonts w:ascii="Times New Roman" w:eastAsia="Times New Roman" w:hAnsi="Times New Roman" w:cs="Times New Roman"/>
          <w:color w:val="0E101A"/>
          <w:sz w:val="24"/>
          <w:szCs w:val="24"/>
          <w:lang w:val="en-US"/>
        </w:rPr>
        <w:t xml:space="preserve">. Apart from the legislation initiated by the Australian government, the government also imposed </w:t>
      </w:r>
      <w:r w:rsidR="0025021F">
        <w:rPr>
          <w:rFonts w:ascii="Times New Roman" w:eastAsia="Times New Roman" w:hAnsi="Times New Roman" w:cs="Times New Roman"/>
          <w:color w:val="0E101A"/>
          <w:sz w:val="24"/>
          <w:szCs w:val="24"/>
          <w:lang w:val="en-US"/>
        </w:rPr>
        <w:t>an</w:t>
      </w:r>
      <w:r>
        <w:rPr>
          <w:rFonts w:ascii="Times New Roman" w:eastAsia="Times New Roman" w:hAnsi="Times New Roman" w:cs="Times New Roman"/>
          <w:color w:val="0E101A"/>
          <w:sz w:val="24"/>
          <w:szCs w:val="24"/>
          <w:lang w:val="en-US"/>
        </w:rPr>
        <w:t xml:space="preserve"> exercise tax </w:t>
      </w:r>
      <w:r w:rsidR="0025021F">
        <w:rPr>
          <w:rFonts w:ascii="Times New Roman" w:eastAsia="Times New Roman" w:hAnsi="Times New Roman" w:cs="Times New Roman"/>
          <w:color w:val="0E101A"/>
          <w:sz w:val="24"/>
          <w:szCs w:val="24"/>
          <w:lang w:val="en-US"/>
        </w:rPr>
        <w:t xml:space="preserve">on tobacco product sale </w:t>
      </w:r>
      <w:r>
        <w:rPr>
          <w:rFonts w:ascii="Times New Roman" w:eastAsia="Times New Roman" w:hAnsi="Times New Roman" w:cs="Times New Roman"/>
          <w:color w:val="0E101A"/>
          <w:sz w:val="24"/>
          <w:szCs w:val="24"/>
          <w:lang w:val="en-US"/>
        </w:rPr>
        <w:t>to reduce tobacco consumption</w:t>
      </w:r>
      <w:r w:rsidR="0025021F">
        <w:rPr>
          <w:rFonts w:ascii="Times New Roman" w:eastAsia="Times New Roman" w:hAnsi="Times New Roman" w:cs="Times New Roman"/>
          <w:color w:val="0E101A"/>
          <w:sz w:val="24"/>
          <w:szCs w:val="24"/>
          <w:lang w:val="en-US"/>
        </w:rPr>
        <w:t xml:space="preserve"> and demand</w:t>
      </w:r>
      <w:r>
        <w:rPr>
          <w:rFonts w:ascii="Times New Roman" w:eastAsia="Times New Roman" w:hAnsi="Times New Roman" w:cs="Times New Roman"/>
          <w:color w:val="0E101A"/>
          <w:sz w:val="24"/>
          <w:szCs w:val="24"/>
          <w:lang w:val="en-US"/>
        </w:rPr>
        <w:t>. An increase in the prices of tobacco</w:t>
      </w:r>
      <w:r w:rsidR="0025021F">
        <w:rPr>
          <w:rFonts w:ascii="Times New Roman" w:eastAsia="Times New Roman" w:hAnsi="Times New Roman" w:cs="Times New Roman"/>
          <w:color w:val="0E101A"/>
          <w:sz w:val="24"/>
          <w:szCs w:val="24"/>
          <w:lang w:val="en-US"/>
        </w:rPr>
        <w:t xml:space="preserve"> product as a result of imposed </w:t>
      </w:r>
      <w:r w:rsidR="00A06E57">
        <w:rPr>
          <w:rFonts w:ascii="Times New Roman" w:eastAsia="Times New Roman" w:hAnsi="Times New Roman" w:cs="Times New Roman"/>
          <w:color w:val="0E101A"/>
          <w:sz w:val="24"/>
          <w:szCs w:val="24"/>
          <w:lang w:val="en-US"/>
        </w:rPr>
        <w:t>tax</w:t>
      </w:r>
      <w:r>
        <w:rPr>
          <w:rFonts w:ascii="Times New Roman" w:eastAsia="Times New Roman" w:hAnsi="Times New Roman" w:cs="Times New Roman"/>
          <w:color w:val="0E101A"/>
          <w:sz w:val="24"/>
          <w:szCs w:val="24"/>
          <w:lang w:val="en-US"/>
        </w:rPr>
        <w:t xml:space="preserve"> </w:t>
      </w:r>
      <w:r w:rsidR="00A06E57">
        <w:rPr>
          <w:rFonts w:ascii="Times New Roman" w:eastAsia="Times New Roman" w:hAnsi="Times New Roman" w:cs="Times New Roman"/>
          <w:color w:val="0E101A"/>
          <w:sz w:val="24"/>
          <w:szCs w:val="24"/>
          <w:lang w:val="en-US"/>
        </w:rPr>
        <w:t>resulted</w:t>
      </w:r>
      <w:r>
        <w:rPr>
          <w:rFonts w:ascii="Times New Roman" w:eastAsia="Times New Roman" w:hAnsi="Times New Roman" w:cs="Times New Roman"/>
          <w:color w:val="0E101A"/>
          <w:sz w:val="24"/>
          <w:szCs w:val="24"/>
          <w:lang w:val="en-US"/>
        </w:rPr>
        <w:t xml:space="preserve"> to low consumption</w:t>
      </w:r>
      <w:r w:rsidR="0025021F">
        <w:rPr>
          <w:rFonts w:ascii="Times New Roman" w:eastAsia="Times New Roman" w:hAnsi="Times New Roman" w:cs="Times New Roman"/>
          <w:color w:val="0E101A"/>
          <w:sz w:val="24"/>
          <w:szCs w:val="24"/>
          <w:lang w:val="en-US"/>
        </w:rPr>
        <w:t xml:space="preserve"> </w:t>
      </w:r>
      <w:r>
        <w:rPr>
          <w:rFonts w:ascii="Times New Roman" w:eastAsia="Times New Roman" w:hAnsi="Times New Roman" w:cs="Times New Roman"/>
          <w:color w:val="0E101A"/>
          <w:sz w:val="24"/>
          <w:szCs w:val="24"/>
          <w:lang w:val="en-US"/>
        </w:rPr>
        <w:t>especially for the young and poor group. </w:t>
      </w:r>
    </w:p>
    <w:p w14:paraId="3A34316F" w14:textId="77777777" w:rsidR="0025021F" w:rsidRDefault="0025021F" w:rsidP="003D2846">
      <w:pPr>
        <w:spacing w:after="0" w:line="480" w:lineRule="auto"/>
        <w:ind w:firstLine="720"/>
        <w:jc w:val="both"/>
        <w:rPr>
          <w:rFonts w:ascii="Times New Roman" w:eastAsia="Times New Roman" w:hAnsi="Times New Roman" w:cs="Times New Roman"/>
          <w:color w:val="0E101A"/>
          <w:sz w:val="24"/>
          <w:szCs w:val="24"/>
          <w:lang w:val="en-US"/>
        </w:rPr>
      </w:pPr>
    </w:p>
    <w:p w14:paraId="10F839D1"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The operation of an excise tax on tobacco product sales</w:t>
      </w:r>
    </w:p>
    <w:p w14:paraId="1DCEC4BE" w14:textId="6A5E22F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An exercise duty refers to the imposition of tax</w:t>
      </w:r>
      <w:r w:rsidR="0025021F">
        <w:rPr>
          <w:rFonts w:ascii="Times New Roman" w:eastAsia="Times New Roman" w:hAnsi="Times New Roman" w:cs="Times New Roman"/>
          <w:color w:val="0E101A"/>
          <w:sz w:val="24"/>
          <w:szCs w:val="24"/>
          <w:lang w:val="en-US"/>
        </w:rPr>
        <w:t xml:space="preserve"> to</w:t>
      </w:r>
      <w:r>
        <w:rPr>
          <w:rFonts w:ascii="Times New Roman" w:eastAsia="Times New Roman" w:hAnsi="Times New Roman" w:cs="Times New Roman"/>
          <w:color w:val="0E101A"/>
          <w:sz w:val="24"/>
          <w:szCs w:val="24"/>
          <w:lang w:val="en-US"/>
        </w:rPr>
        <w:t xml:space="preserve"> the manufacturers and suppliers of tobacco products in Australia to reduce the </w:t>
      </w:r>
      <w:r w:rsidR="0025021F">
        <w:rPr>
          <w:rFonts w:ascii="Times New Roman" w:eastAsia="Times New Roman" w:hAnsi="Times New Roman" w:cs="Times New Roman"/>
          <w:color w:val="0E101A"/>
          <w:sz w:val="24"/>
          <w:szCs w:val="24"/>
          <w:lang w:val="en-US"/>
        </w:rPr>
        <w:t>consumption or importation of a</w:t>
      </w:r>
      <w:r>
        <w:rPr>
          <w:rFonts w:ascii="Times New Roman" w:eastAsia="Times New Roman" w:hAnsi="Times New Roman" w:cs="Times New Roman"/>
          <w:color w:val="0E101A"/>
          <w:sz w:val="24"/>
          <w:szCs w:val="24"/>
          <w:lang w:val="en-US"/>
        </w:rPr>
        <w:t xml:space="preserve"> good. An exercise tax on tobacco products is meant to discourage consumers from consuming mostly to protect their health. Below is an illustration of the effect of exercise duty on tobacco. </w:t>
      </w:r>
    </w:p>
    <w:p w14:paraId="7022F02E" w14:textId="77777777" w:rsidR="003D2846" w:rsidRPr="000D19BE" w:rsidRDefault="003D2846" w:rsidP="003D2846">
      <w:pPr>
        <w:spacing w:after="0" w:line="360" w:lineRule="auto"/>
        <w:jc w:val="center"/>
        <w:rPr>
          <w:rFonts w:ascii="Times New Roman" w:eastAsiaTheme="minorEastAsia" w:hAnsi="Times New Roman" w:cs="Times New Roman"/>
          <w:b/>
          <w:color w:val="000000" w:themeColor="text1"/>
          <w:sz w:val="24"/>
          <w:szCs w:val="24"/>
          <w:u w:val="single"/>
        </w:rPr>
      </w:pPr>
      <w:r w:rsidRPr="000D19BE">
        <w:rPr>
          <w:rFonts w:ascii="Times New Roman" w:eastAsiaTheme="minorEastAsia" w:hAnsi="Times New Roman" w:cs="Times New Roman"/>
          <w:b/>
          <w:noProof/>
          <w:color w:val="000000" w:themeColor="text1"/>
          <w:sz w:val="24"/>
          <w:szCs w:val="24"/>
          <w:u w:val="single"/>
          <w:lang w:val="en-US"/>
        </w:rPr>
        <mc:AlternateContent>
          <mc:Choice Requires="wps">
            <w:drawing>
              <wp:anchor distT="0" distB="0" distL="114300" distR="114300" simplePos="0" relativeHeight="251728896" behindDoc="0" locked="0" layoutInCell="1" allowOverlap="1" wp14:anchorId="454E8234" wp14:editId="6FE5EB77">
                <wp:simplePos x="0" y="0"/>
                <wp:positionH relativeFrom="column">
                  <wp:posOffset>1085850</wp:posOffset>
                </wp:positionH>
                <wp:positionV relativeFrom="paragraph">
                  <wp:posOffset>257176</wp:posOffset>
                </wp:positionV>
                <wp:extent cx="0" cy="2942589"/>
                <wp:effectExtent l="95250" t="38100" r="57150" b="10795"/>
                <wp:wrapNone/>
                <wp:docPr id="7" name="Straight Arrow Connector 7"/>
                <wp:cNvGraphicFramePr/>
                <a:graphic xmlns:a="http://schemas.openxmlformats.org/drawingml/2006/main">
                  <a:graphicData uri="http://schemas.microsoft.com/office/word/2010/wordprocessingShape">
                    <wps:wsp>
                      <wps:cNvCnPr/>
                      <wps:spPr>
                        <a:xfrm flipV="1">
                          <a:off x="0" y="0"/>
                          <a:ext cx="0" cy="2942589"/>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 o:spid="_x0000_s1026" type="#_x0000_t32" style="position:absolute;margin-left:85.5pt;margin-top:20.25pt;width:0;height:231.7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" strokecolor="black [3200]" strokeweight="1.5pt">
                <v:stroke endarrow="open" joinstyle="miter"/>
              </v:shape>
            </w:pict>
          </mc:Fallback>
        </mc:AlternateContent>
      </w:r>
      <w:r w:rsidRPr="000D19BE">
        <w:rPr>
          <w:rFonts w:ascii="Times New Roman" w:eastAsiaTheme="minorEastAsia" w:hAnsi="Times New Roman" w:cs="Times New Roman"/>
          <w:b/>
          <w:color w:val="000000" w:themeColor="text1"/>
          <w:sz w:val="24"/>
          <w:szCs w:val="24"/>
          <w:u w:val="single"/>
        </w:rPr>
        <w:t>Market for tobacco</w:t>
      </w:r>
    </w:p>
    <w:p w14:paraId="07650362" w14:textId="77777777" w:rsidR="003D2846" w:rsidRPr="000D19BE" w:rsidRDefault="003D2846" w:rsidP="003D2846">
      <w:pPr>
        <w:tabs>
          <w:tab w:val="left" w:pos="528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29920" behindDoc="0" locked="0" layoutInCell="1" allowOverlap="1" wp14:anchorId="6287279E" wp14:editId="7607CE1C">
                <wp:simplePos x="0" y="0"/>
                <wp:positionH relativeFrom="column">
                  <wp:posOffset>1085850</wp:posOffset>
                </wp:positionH>
                <wp:positionV relativeFrom="paragraph">
                  <wp:posOffset>222885</wp:posOffset>
                </wp:positionV>
                <wp:extent cx="2028190" cy="1762125"/>
                <wp:effectExtent l="0" t="0" r="29210" b="28575"/>
                <wp:wrapNone/>
                <wp:docPr id="8" name="Straight Connector 8"/>
                <wp:cNvGraphicFramePr/>
                <a:graphic xmlns:a="http://schemas.openxmlformats.org/drawingml/2006/main">
                  <a:graphicData uri="http://schemas.microsoft.com/office/word/2010/wordprocessingShape">
                    <wps:wsp>
                      <wps:cNvCnPr/>
                      <wps:spPr>
                        <a:xfrm flipH="1">
                          <a:off x="0" y="0"/>
                          <a:ext cx="2028190" cy="17621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7.55pt" to="245.2pt,15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Price of tobacco</w:t>
      </w:r>
      <w:r w:rsidRPr="000D19BE">
        <w:rPr>
          <w:rFonts w:ascii="Times New Roman" w:eastAsiaTheme="minorEastAsia" w:hAnsi="Times New Roman" w:cs="Times New Roman"/>
          <w:color w:val="000000" w:themeColor="text1"/>
          <w:sz w:val="24"/>
          <w:szCs w:val="24"/>
        </w:rPr>
        <w:tab/>
        <w:t>S + tax</w:t>
      </w:r>
    </w:p>
    <w:p w14:paraId="493F8504" w14:textId="77777777" w:rsidR="003D2846" w:rsidRPr="000D19BE" w:rsidRDefault="003D2846" w:rsidP="003D2846">
      <w:pPr>
        <w:tabs>
          <w:tab w:val="left" w:pos="583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1968" behindDoc="0" locked="0" layoutInCell="1" allowOverlap="1" wp14:anchorId="247AEFBA" wp14:editId="1B4B6719">
                <wp:simplePos x="0" y="0"/>
                <wp:positionH relativeFrom="column">
                  <wp:posOffset>1085851</wp:posOffset>
                </wp:positionH>
                <wp:positionV relativeFrom="paragraph">
                  <wp:posOffset>36195</wp:posOffset>
                </wp:positionV>
                <wp:extent cx="2562224" cy="2114550"/>
                <wp:effectExtent l="0" t="0" r="29210" b="19050"/>
                <wp:wrapNone/>
                <wp:docPr id="10" name="Straight Connector 10"/>
                <wp:cNvGraphicFramePr/>
                <a:graphic xmlns:a="http://schemas.openxmlformats.org/drawingml/2006/main">
                  <a:graphicData uri="http://schemas.microsoft.com/office/word/2010/wordprocessingShape">
                    <wps:wsp>
                      <wps:cNvCnPr/>
                      <wps:spPr>
                        <a:xfrm flipH="1" flipV="1">
                          <a:off x="0" y="0"/>
                          <a:ext cx="2562224" cy="21145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2.85pt" to="287.25pt,16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r>
    </w:p>
    <w:p w14:paraId="24DED00F" w14:textId="77777777" w:rsidR="003D2846" w:rsidRPr="000D19BE" w:rsidRDefault="003D2846" w:rsidP="003D2846">
      <w:pPr>
        <w:tabs>
          <w:tab w:val="left" w:pos="720"/>
          <w:tab w:val="left" w:pos="1440"/>
          <w:tab w:val="left" w:pos="583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0944" behindDoc="0" locked="0" layoutInCell="1" allowOverlap="1" wp14:anchorId="36BEEA39" wp14:editId="552C52C4">
                <wp:simplePos x="0" y="0"/>
                <wp:positionH relativeFrom="column">
                  <wp:posOffset>1085850</wp:posOffset>
                </wp:positionH>
                <wp:positionV relativeFrom="paragraph">
                  <wp:posOffset>163195</wp:posOffset>
                </wp:positionV>
                <wp:extent cx="2514600" cy="22002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2514600" cy="22002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2.85pt" to="283.5pt,1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S</w:t>
      </w:r>
    </w:p>
    <w:p w14:paraId="12E08E9E"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BCBFB98" w14:textId="77777777" w:rsidR="003D2846" w:rsidRPr="000D19BE" w:rsidRDefault="003D2846" w:rsidP="003D2846">
      <w:pPr>
        <w:tabs>
          <w:tab w:val="left" w:pos="106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8112" behindDoc="0" locked="0" layoutInCell="1" allowOverlap="1" wp14:anchorId="206FFCAD" wp14:editId="033D39AA">
                <wp:simplePos x="0" y="0"/>
                <wp:positionH relativeFrom="column">
                  <wp:posOffset>962025</wp:posOffset>
                </wp:positionH>
                <wp:positionV relativeFrom="paragraph">
                  <wp:posOffset>191770</wp:posOffset>
                </wp:positionV>
                <wp:extent cx="0" cy="323214"/>
                <wp:effectExtent l="95250" t="38100" r="57150" b="20320"/>
                <wp:wrapNone/>
                <wp:docPr id="20" name="Straight Arrow Connector 20"/>
                <wp:cNvGraphicFramePr/>
                <a:graphic xmlns:a="http://schemas.openxmlformats.org/drawingml/2006/main">
                  <a:graphicData uri="http://schemas.microsoft.com/office/word/2010/wordprocessingShape">
                    <wps:wsp>
                      <wps:cNvCnPr/>
                      <wps:spPr>
                        <a:xfrm flipV="1">
                          <a:off x="0" y="0"/>
                          <a:ext cx="0" cy="32321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75.75pt;margin-top:15.1pt;width:0;height:25.4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" strokecolor="black [3200]" strokeweight="1.5pt">
                <v:stroke endarrow="open" joinstyle="miter"/>
              </v:shap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5040" behindDoc="0" locked="0" layoutInCell="1" allowOverlap="1" wp14:anchorId="5ED9E6CD" wp14:editId="68784194">
                <wp:simplePos x="0" y="0"/>
                <wp:positionH relativeFrom="column">
                  <wp:posOffset>1085850</wp:posOffset>
                </wp:positionH>
                <wp:positionV relativeFrom="paragraph">
                  <wp:posOffset>47625</wp:posOffset>
                </wp:positionV>
                <wp:extent cx="9906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990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3.75pt" to="163.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4016" behindDoc="0" locked="0" layoutInCell="1" allowOverlap="1" wp14:anchorId="6878CC51" wp14:editId="7D431B6F">
                <wp:simplePos x="0" y="0"/>
                <wp:positionH relativeFrom="column">
                  <wp:posOffset>2076450</wp:posOffset>
                </wp:positionH>
                <wp:positionV relativeFrom="paragraph">
                  <wp:posOffset>95250</wp:posOffset>
                </wp:positionV>
                <wp:extent cx="0" cy="1743075"/>
                <wp:effectExtent l="0" t="0" r="19050" b="9525"/>
                <wp:wrapNone/>
                <wp:docPr id="15" name="Straight Connector 1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5pt,7.5pt" to="163.5pt,1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P</w:t>
      </w:r>
      <w:r w:rsidRPr="000D19BE">
        <w:rPr>
          <w:rFonts w:ascii="Times New Roman" w:eastAsiaTheme="minorEastAsia" w:hAnsi="Times New Roman" w:cs="Times New Roman"/>
          <w:color w:val="000000" w:themeColor="text1"/>
          <w:sz w:val="24"/>
          <w:szCs w:val="24"/>
          <w:vertAlign w:val="subscript"/>
        </w:rPr>
        <w:t>2</w:t>
      </w:r>
      <w:r w:rsidRPr="000D19BE">
        <w:rPr>
          <w:rFonts w:ascii="Times New Roman" w:eastAsiaTheme="minorEastAsia" w:hAnsi="Times New Roman" w:cs="Times New Roman"/>
          <w:color w:val="000000" w:themeColor="text1"/>
          <w:sz w:val="24"/>
          <w:szCs w:val="24"/>
        </w:rPr>
        <w:t xml:space="preserve"> + tax</w:t>
      </w:r>
    </w:p>
    <w:p w14:paraId="6B7FD8E6"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6064" behindDoc="0" locked="0" layoutInCell="1" allowOverlap="1" wp14:anchorId="128073A1" wp14:editId="64E0962B">
                <wp:simplePos x="0" y="0"/>
                <wp:positionH relativeFrom="column">
                  <wp:posOffset>1085850</wp:posOffset>
                </wp:positionH>
                <wp:positionV relativeFrom="paragraph">
                  <wp:posOffset>251460</wp:posOffset>
                </wp:positionV>
                <wp:extent cx="146685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9.8pt" to="201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2992" behindDoc="0" locked="0" layoutInCell="1" allowOverlap="1" wp14:anchorId="16EDCFAF" wp14:editId="3C451ACE">
                <wp:simplePos x="0" y="0"/>
                <wp:positionH relativeFrom="column">
                  <wp:posOffset>2581275</wp:posOffset>
                </wp:positionH>
                <wp:positionV relativeFrom="paragraph">
                  <wp:posOffset>250825</wp:posOffset>
                </wp:positionV>
                <wp:extent cx="19050" cy="13239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a:off x="0" y="0"/>
                          <a:ext cx="19050" cy="1323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 o:spid="_x0000_s1026" style="position:absolute;flip:x;z-index:251732992;visibility:visible;mso-wrap-style:square;mso-wrap-distance-left:9pt;mso-wrap-distance-top:0;mso-wrap-distance-right:9pt;mso-wrap-distance-bottom:0;mso-position-horizontal:absolute;mso-position-horizontal-relative:text;mso-position-vertical:absolute;mso-position-vertical-relative:text" from="203.25pt,19.75pt" to="204.7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" strokecolor="#5b9bd5 [3204]" strokeweight=".5pt">
                <v:stroke joinstyle="miter"/>
              </v:line>
            </w:pict>
          </mc:Fallback>
        </mc:AlternateContent>
      </w:r>
    </w:p>
    <w:p w14:paraId="22B0D1DD" w14:textId="77777777" w:rsidR="003D2846" w:rsidRPr="000D19BE" w:rsidRDefault="003D2846" w:rsidP="003D2846">
      <w:pPr>
        <w:tabs>
          <w:tab w:val="left" w:pos="159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 xml:space="preserve">                        P</w:t>
      </w:r>
      <w:r w:rsidRPr="000D19BE">
        <w:rPr>
          <w:rFonts w:ascii="Times New Roman" w:eastAsiaTheme="minorEastAsia" w:hAnsi="Times New Roman" w:cs="Times New Roman"/>
          <w:color w:val="000000" w:themeColor="text1"/>
          <w:sz w:val="24"/>
          <w:szCs w:val="24"/>
          <w:vertAlign w:val="subscript"/>
        </w:rPr>
        <w:t>1</w:t>
      </w:r>
    </w:p>
    <w:p w14:paraId="746FCABF" w14:textId="77777777" w:rsidR="003D2846" w:rsidRPr="000D19BE" w:rsidRDefault="003D2846" w:rsidP="003D2846">
      <w:pPr>
        <w:tabs>
          <w:tab w:val="left" w:pos="94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r>
    </w:p>
    <w:p w14:paraId="7FC1FBD1"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FE6797C" w14:textId="77777777" w:rsidR="003D2846" w:rsidRPr="000D19BE" w:rsidRDefault="003D2846" w:rsidP="003D2846">
      <w:pPr>
        <w:tabs>
          <w:tab w:val="left" w:pos="594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t>D</w:t>
      </w:r>
    </w:p>
    <w:p w14:paraId="57CF6DED"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BB8FBCE" w14:textId="77777777" w:rsidR="003D2846" w:rsidRPr="000D19BE" w:rsidRDefault="003D2846" w:rsidP="003D2846">
      <w:pPr>
        <w:tabs>
          <w:tab w:val="left" w:pos="1440"/>
          <w:tab w:val="left" w:pos="3240"/>
          <w:tab w:val="left" w:pos="4080"/>
          <w:tab w:val="center" w:pos="468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7088" behindDoc="0" locked="0" layoutInCell="1" allowOverlap="1" wp14:anchorId="42222D73" wp14:editId="34365BBC">
                <wp:simplePos x="0" y="0"/>
                <wp:positionH relativeFrom="column">
                  <wp:posOffset>2238375</wp:posOffset>
                </wp:positionH>
                <wp:positionV relativeFrom="paragraph">
                  <wp:posOffset>112395</wp:posOffset>
                </wp:positionV>
                <wp:extent cx="266700" cy="0"/>
                <wp:effectExtent l="38100" t="76200" r="0" b="114300"/>
                <wp:wrapNone/>
                <wp:docPr id="19" name="Straight Arrow Connector 19"/>
                <wp:cNvGraphicFramePr/>
                <a:graphic xmlns:a="http://schemas.openxmlformats.org/drawingml/2006/main">
                  <a:graphicData uri="http://schemas.microsoft.com/office/word/2010/wordprocessingShape">
                    <wps:wsp>
                      <wps:cNvCnPr/>
                      <wps:spPr>
                        <a:xfrm flipH="1">
                          <a:off x="0" y="0"/>
                          <a:ext cx="26670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id="Straight Arrow Connector 19" o:spid="_x0000_s1026" type="#_x0000_t32" style="position:absolute;margin-left:176.25pt;margin-top:8.85pt;width:21pt;height:0;flip:x;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" strokecolor="black [3200]" strokeweight="1.5pt">
                <v:stroke endarrow="open" joinstyle="miter"/>
              </v:shap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27872" behindDoc="0" locked="0" layoutInCell="1" allowOverlap="1" wp14:anchorId="246A15AA" wp14:editId="14CDD07C">
                <wp:simplePos x="0" y="0"/>
                <wp:positionH relativeFrom="column">
                  <wp:posOffset>1085850</wp:posOffset>
                </wp:positionH>
                <wp:positionV relativeFrom="paragraph">
                  <wp:posOffset>1905</wp:posOffset>
                </wp:positionV>
                <wp:extent cx="3143250" cy="46990"/>
                <wp:effectExtent l="0" t="76200" r="19050" b="67310"/>
                <wp:wrapNone/>
                <wp:docPr id="6" name="Straight Arrow Connector 6"/>
                <wp:cNvGraphicFramePr/>
                <a:graphic xmlns:a="http://schemas.openxmlformats.org/drawingml/2006/main">
                  <a:graphicData uri="http://schemas.microsoft.com/office/word/2010/wordprocessingShape">
                    <wps:wsp>
                      <wps:cNvCnPr/>
                      <wps:spPr>
                        <a:xfrm flipV="1">
                          <a:off x="0" y="0"/>
                          <a:ext cx="3143250" cy="469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85.5pt;margin-top:.15pt;width:247.5pt;height:3.7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" strokecolor="black [3200]" strokeweight="1.5pt">
                <v:stroke endarrow="open" joinstyle="miter"/>
              </v:shape>
            </w:pict>
          </mc:Fallback>
        </mc:AlternateConten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Q</w:t>
      </w:r>
      <w:r w:rsidRPr="000D19BE">
        <w:rPr>
          <w:rFonts w:ascii="Times New Roman" w:eastAsiaTheme="minorEastAsia" w:hAnsi="Times New Roman" w:cs="Times New Roman"/>
          <w:color w:val="000000" w:themeColor="text1"/>
          <w:sz w:val="24"/>
          <w:szCs w:val="24"/>
          <w:vertAlign w:val="subscript"/>
        </w:rPr>
        <w:t>2</w:t>
      </w:r>
      <w:r w:rsidRPr="000D19BE">
        <w:rPr>
          <w:rFonts w:ascii="Times New Roman" w:eastAsiaTheme="minorEastAsia" w:hAnsi="Times New Roman" w:cs="Times New Roman"/>
          <w:color w:val="000000" w:themeColor="text1"/>
          <w:sz w:val="24"/>
          <w:szCs w:val="24"/>
        </w:rPr>
        <w:tab/>
        <w:t>Q</w:t>
      </w:r>
      <w:r w:rsidRPr="000D19BE">
        <w:rPr>
          <w:rFonts w:ascii="Times New Roman" w:eastAsiaTheme="minorEastAsia" w:hAnsi="Times New Roman" w:cs="Times New Roman"/>
          <w:color w:val="000000" w:themeColor="text1"/>
          <w:sz w:val="24"/>
          <w:szCs w:val="24"/>
          <w:vertAlign w:val="subscript"/>
        </w:rPr>
        <w:t>1</w:t>
      </w:r>
      <w:r w:rsidRPr="000D19BE">
        <w:rPr>
          <w:rFonts w:ascii="Times New Roman" w:eastAsiaTheme="minorEastAsia" w:hAnsi="Times New Roman" w:cs="Times New Roman"/>
          <w:color w:val="000000" w:themeColor="text1"/>
          <w:sz w:val="24"/>
          <w:szCs w:val="24"/>
        </w:rPr>
        <w:tab/>
      </w:r>
    </w:p>
    <w:p w14:paraId="12A0FE75" w14:textId="77777777" w:rsidR="003D2846" w:rsidRPr="000D19BE" w:rsidRDefault="003D2846" w:rsidP="003D2846">
      <w:pPr>
        <w:tabs>
          <w:tab w:val="center" w:pos="468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Quantity of Tobacco</w:t>
      </w:r>
    </w:p>
    <w:p w14:paraId="6042476F" w14:textId="026139BE"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From the diagram, when tax is</w:t>
      </w:r>
      <w:r w:rsidR="0025021F">
        <w:rPr>
          <w:rFonts w:ascii="Times New Roman" w:eastAsia="Times New Roman" w:hAnsi="Times New Roman" w:cs="Times New Roman"/>
          <w:color w:val="0E101A"/>
          <w:sz w:val="24"/>
          <w:szCs w:val="24"/>
          <w:lang w:val="en-US"/>
        </w:rPr>
        <w:t xml:space="preserve"> introduced to the manufacturer</w:t>
      </w:r>
      <w:r>
        <w:rPr>
          <w:rFonts w:ascii="Times New Roman" w:eastAsia="Times New Roman" w:hAnsi="Times New Roman" w:cs="Times New Roman"/>
          <w:color w:val="0E101A"/>
          <w:sz w:val="24"/>
          <w:szCs w:val="24"/>
          <w:lang w:val="en-US"/>
        </w:rPr>
        <w:t>, the producer transfers the burden of tax to the consumers. But since the manufacturer</w:t>
      </w:r>
      <w:r w:rsidR="0025021F">
        <w:rPr>
          <w:rFonts w:ascii="Times New Roman" w:eastAsia="Times New Roman" w:hAnsi="Times New Roman" w:cs="Times New Roman"/>
          <w:color w:val="0E101A"/>
          <w:sz w:val="24"/>
          <w:szCs w:val="24"/>
          <w:lang w:val="en-US"/>
        </w:rPr>
        <w:t xml:space="preserve"> is</w:t>
      </w:r>
      <w:r>
        <w:rPr>
          <w:rFonts w:ascii="Times New Roman" w:eastAsia="Times New Roman" w:hAnsi="Times New Roman" w:cs="Times New Roman"/>
          <w:color w:val="0E101A"/>
          <w:sz w:val="24"/>
          <w:szCs w:val="24"/>
          <w:lang w:val="en-US"/>
        </w:rPr>
        <w:t xml:space="preserve"> require</w:t>
      </w:r>
      <w:r w:rsidR="0025021F">
        <w:rPr>
          <w:rFonts w:ascii="Times New Roman" w:eastAsia="Times New Roman" w:hAnsi="Times New Roman" w:cs="Times New Roman"/>
          <w:color w:val="0E101A"/>
          <w:sz w:val="24"/>
          <w:szCs w:val="24"/>
          <w:lang w:val="en-US"/>
        </w:rPr>
        <w:t>d to</w:t>
      </w:r>
      <w:r>
        <w:rPr>
          <w:rFonts w:ascii="Times New Roman" w:eastAsia="Times New Roman" w:hAnsi="Times New Roman" w:cs="Times New Roman"/>
          <w:color w:val="0E101A"/>
          <w:sz w:val="24"/>
          <w:szCs w:val="24"/>
          <w:lang w:val="en-US"/>
        </w:rPr>
        <w:t xml:space="preserve"> pay this tax to the government, the cost of supplying the product into the market increases as a result of the increased cost of production. With the </w:t>
      </w:r>
      <w:r w:rsidR="0025021F">
        <w:rPr>
          <w:rFonts w:ascii="Times New Roman" w:eastAsia="Times New Roman" w:hAnsi="Times New Roman" w:cs="Times New Roman"/>
          <w:color w:val="0E101A"/>
          <w:sz w:val="24"/>
          <w:szCs w:val="24"/>
          <w:lang w:val="en-US"/>
        </w:rPr>
        <w:t>imposed</w:t>
      </w:r>
      <w:r>
        <w:rPr>
          <w:rFonts w:ascii="Times New Roman" w:eastAsia="Times New Roman" w:hAnsi="Times New Roman" w:cs="Times New Roman"/>
          <w:color w:val="0E101A"/>
          <w:sz w:val="24"/>
          <w:szCs w:val="24"/>
          <w:lang w:val="en-US"/>
        </w:rPr>
        <w:t xml:space="preserve"> tax, the manufacturer then raises the price they charge their customer</w:t>
      </w:r>
      <w:r w:rsidR="0025021F">
        <w:rPr>
          <w:rFonts w:ascii="Times New Roman" w:eastAsia="Times New Roman" w:hAnsi="Times New Roman" w:cs="Times New Roman"/>
          <w:color w:val="0E101A"/>
          <w:sz w:val="24"/>
          <w:szCs w:val="24"/>
          <w:lang w:val="en-US"/>
        </w:rPr>
        <w:t>s</w:t>
      </w:r>
      <w:r>
        <w:rPr>
          <w:rFonts w:ascii="Times New Roman" w:eastAsia="Times New Roman" w:hAnsi="Times New Roman" w:cs="Times New Roman"/>
          <w:color w:val="0E101A"/>
          <w:sz w:val="24"/>
          <w:szCs w:val="24"/>
          <w:lang w:val="en-US"/>
        </w:rPr>
        <w:t xml:space="preserve"> for tobacco products from P</w:t>
      </w:r>
      <w:r w:rsidRPr="0025021F">
        <w:rPr>
          <w:rFonts w:ascii="Times New Roman" w:eastAsia="Times New Roman" w:hAnsi="Times New Roman" w:cs="Times New Roman"/>
          <w:color w:val="0E101A"/>
          <w:sz w:val="24"/>
          <w:szCs w:val="24"/>
          <w:vertAlign w:val="subscript"/>
          <w:lang w:val="en-US"/>
        </w:rPr>
        <w:t>1</w:t>
      </w:r>
      <w:r>
        <w:rPr>
          <w:rFonts w:ascii="Times New Roman" w:eastAsia="Times New Roman" w:hAnsi="Times New Roman" w:cs="Times New Roman"/>
          <w:color w:val="0E101A"/>
          <w:sz w:val="24"/>
          <w:szCs w:val="24"/>
          <w:lang w:val="en-US"/>
        </w:rPr>
        <w:t xml:space="preserve"> to P</w:t>
      </w:r>
      <w:r w:rsidRPr="0025021F">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Being that tobacco </w:t>
      </w:r>
      <w:r w:rsidR="0025021F">
        <w:rPr>
          <w:rFonts w:ascii="Times New Roman" w:eastAsia="Times New Roman" w:hAnsi="Times New Roman" w:cs="Times New Roman"/>
          <w:color w:val="0E101A"/>
          <w:sz w:val="24"/>
          <w:szCs w:val="24"/>
          <w:lang w:val="en-US"/>
        </w:rPr>
        <w:t>is</w:t>
      </w:r>
      <w:r>
        <w:rPr>
          <w:rFonts w:ascii="Times New Roman" w:eastAsia="Times New Roman" w:hAnsi="Times New Roman" w:cs="Times New Roman"/>
          <w:color w:val="0E101A"/>
          <w:sz w:val="24"/>
          <w:szCs w:val="24"/>
          <w:lang w:val="en-US"/>
        </w:rPr>
        <w:t xml:space="preserve"> mostly addictive to most people, the tax may not have much effect on</w:t>
      </w:r>
      <w:r w:rsidR="0025021F">
        <w:rPr>
          <w:rFonts w:ascii="Times New Roman" w:eastAsia="Times New Roman" w:hAnsi="Times New Roman" w:cs="Times New Roman"/>
          <w:color w:val="0E101A"/>
          <w:sz w:val="24"/>
          <w:szCs w:val="24"/>
          <w:lang w:val="en-US"/>
        </w:rPr>
        <w:t xml:space="preserve"> the tobacco</w:t>
      </w:r>
      <w:r>
        <w:rPr>
          <w:rFonts w:ascii="Times New Roman" w:eastAsia="Times New Roman" w:hAnsi="Times New Roman" w:cs="Times New Roman"/>
          <w:color w:val="0E101A"/>
          <w:sz w:val="24"/>
          <w:szCs w:val="24"/>
          <w:lang w:val="en-US"/>
        </w:rPr>
        <w:t xml:space="preserve"> consumption. Most consumers will continue to use the same quantity of tobacco even with the increased price. </w:t>
      </w:r>
    </w:p>
    <w:p w14:paraId="69BB4D01" w14:textId="7390FAD9"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Being that the price </w:t>
      </w:r>
      <w:r w:rsidR="0025021F">
        <w:rPr>
          <w:rFonts w:ascii="Times New Roman" w:eastAsia="Times New Roman" w:hAnsi="Times New Roman" w:cs="Times New Roman"/>
          <w:color w:val="0E101A"/>
          <w:sz w:val="24"/>
          <w:szCs w:val="24"/>
          <w:lang w:val="en-US"/>
        </w:rPr>
        <w:t>to the</w:t>
      </w:r>
      <w:r>
        <w:rPr>
          <w:rFonts w:ascii="Times New Roman" w:eastAsia="Times New Roman" w:hAnsi="Times New Roman" w:cs="Times New Roman"/>
          <w:color w:val="0E101A"/>
          <w:sz w:val="24"/>
          <w:szCs w:val="24"/>
          <w:lang w:val="en-US"/>
        </w:rPr>
        <w:t xml:space="preserve"> consumers has increased due to the shift of tax burden by the manufacturers; the quantity reduces from Q</w:t>
      </w:r>
      <w:r w:rsidRPr="0025021F">
        <w:rPr>
          <w:rFonts w:ascii="Times New Roman" w:eastAsia="Times New Roman" w:hAnsi="Times New Roman" w:cs="Times New Roman"/>
          <w:color w:val="0E101A"/>
          <w:sz w:val="24"/>
          <w:szCs w:val="24"/>
          <w:vertAlign w:val="subscript"/>
          <w:lang w:val="en-US"/>
        </w:rPr>
        <w:t>1</w:t>
      </w:r>
      <w:r>
        <w:rPr>
          <w:rFonts w:ascii="Times New Roman" w:eastAsia="Times New Roman" w:hAnsi="Times New Roman" w:cs="Times New Roman"/>
          <w:color w:val="0E101A"/>
          <w:sz w:val="24"/>
          <w:szCs w:val="24"/>
          <w:lang w:val="en-US"/>
        </w:rPr>
        <w:t xml:space="preserve"> to Q</w:t>
      </w:r>
      <w:r w:rsidRPr="0025021F">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As a result, the introduction of the tax is effective in reducing tobacco consumption. But in cases where the demand is required to be reduced, even more, the tax imposed is then increased. </w:t>
      </w:r>
      <w:r w:rsidR="00A06E57">
        <w:rPr>
          <w:rFonts w:ascii="Times New Roman" w:eastAsia="Times New Roman" w:hAnsi="Times New Roman" w:cs="Times New Roman"/>
          <w:color w:val="0E101A"/>
          <w:sz w:val="24"/>
          <w:szCs w:val="24"/>
          <w:lang w:val="en-US"/>
        </w:rPr>
        <w:t>A tax reduce consumption and hence reduces</w:t>
      </w:r>
      <w:r>
        <w:rPr>
          <w:rFonts w:ascii="Times New Roman" w:eastAsia="Times New Roman" w:hAnsi="Times New Roman" w:cs="Times New Roman"/>
          <w:color w:val="0E101A"/>
          <w:sz w:val="24"/>
          <w:szCs w:val="24"/>
          <w:lang w:val="en-US"/>
        </w:rPr>
        <w:t xml:space="preserve"> all the health diseases involved with tobacco i</w:t>
      </w:r>
      <w:r w:rsidR="00A06E57">
        <w:rPr>
          <w:rFonts w:ascii="Times New Roman" w:eastAsia="Times New Roman" w:hAnsi="Times New Roman" w:cs="Times New Roman"/>
          <w:color w:val="0E101A"/>
          <w:sz w:val="24"/>
          <w:szCs w:val="24"/>
          <w:lang w:val="en-US"/>
        </w:rPr>
        <w:t xml:space="preserve">ntake such as cancer, it also results </w:t>
      </w:r>
      <w:r>
        <w:rPr>
          <w:rFonts w:ascii="Times New Roman" w:eastAsia="Times New Roman" w:hAnsi="Times New Roman" w:cs="Times New Roman"/>
          <w:color w:val="0E101A"/>
          <w:sz w:val="24"/>
          <w:szCs w:val="24"/>
          <w:lang w:val="en-US"/>
        </w:rPr>
        <w:t>to unemployment to tobacco farmers</w:t>
      </w:r>
      <w:r w:rsidR="00A06E57">
        <w:rPr>
          <w:rFonts w:ascii="Times New Roman" w:eastAsia="Times New Roman" w:hAnsi="Times New Roman" w:cs="Times New Roman"/>
          <w:color w:val="0E101A"/>
          <w:sz w:val="24"/>
          <w:szCs w:val="24"/>
          <w:lang w:val="en-US"/>
        </w:rPr>
        <w:t xml:space="preserve"> since s</w:t>
      </w:r>
      <w:r>
        <w:rPr>
          <w:rFonts w:ascii="Times New Roman" w:eastAsia="Times New Roman" w:hAnsi="Times New Roman" w:cs="Times New Roman"/>
          <w:color w:val="0E101A"/>
          <w:sz w:val="24"/>
          <w:szCs w:val="24"/>
          <w:lang w:val="en-US"/>
        </w:rPr>
        <w:t>ome farmers entirely depend on all their income from the tobacco business. </w:t>
      </w:r>
    </w:p>
    <w:p w14:paraId="6BA146E2"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51861DD7"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The role of anti-smoking education campaigns to address potential market failure.</w:t>
      </w:r>
    </w:p>
    <w:p w14:paraId="2133B253" w14:textId="2145BD05"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Market failure occurs in a free market </w:t>
      </w:r>
      <w:r w:rsidR="00A06E57">
        <w:rPr>
          <w:rFonts w:ascii="Times New Roman" w:eastAsia="Times New Roman" w:hAnsi="Times New Roman" w:cs="Times New Roman"/>
          <w:color w:val="0E101A"/>
          <w:sz w:val="24"/>
          <w:szCs w:val="24"/>
          <w:lang w:val="en-US"/>
        </w:rPr>
        <w:t>wher</w:t>
      </w:r>
      <w:r>
        <w:rPr>
          <w:rFonts w:ascii="Times New Roman" w:eastAsia="Times New Roman" w:hAnsi="Times New Roman" w:cs="Times New Roman"/>
          <w:color w:val="0E101A"/>
          <w:sz w:val="24"/>
          <w:szCs w:val="24"/>
          <w:lang w:val="en-US"/>
        </w:rPr>
        <w:t xml:space="preserve">e </w:t>
      </w:r>
      <w:r w:rsidR="00A06E57">
        <w:rPr>
          <w:rFonts w:ascii="Times New Roman" w:eastAsia="Times New Roman" w:hAnsi="Times New Roman" w:cs="Times New Roman"/>
          <w:color w:val="0E101A"/>
          <w:sz w:val="24"/>
          <w:szCs w:val="24"/>
          <w:lang w:val="en-US"/>
        </w:rPr>
        <w:t xml:space="preserve">the </w:t>
      </w:r>
      <w:r>
        <w:rPr>
          <w:rFonts w:ascii="Times New Roman" w:eastAsia="Times New Roman" w:hAnsi="Times New Roman" w:cs="Times New Roman"/>
          <w:color w:val="0E101A"/>
          <w:sz w:val="24"/>
          <w:szCs w:val="24"/>
          <w:lang w:val="en-US"/>
        </w:rPr>
        <w:t>equilibrium output is less or greater than the optimal output. As a result, the market will produce too little or too much good hence causing market failure. Below is a diagram to illustrate in the market of tobacco. The shaded part represents the deadweight loss caused by market failure. </w:t>
      </w:r>
    </w:p>
    <w:p w14:paraId="574CDF3C"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w:t>
      </w:r>
    </w:p>
    <w:p w14:paraId="58D9AE42"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31FEEF65"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0D9F5E9F" w14:textId="25294B8E" w:rsidR="003D2846" w:rsidRPr="000D19BE" w:rsidRDefault="003D2846" w:rsidP="003D2846">
      <w:pPr>
        <w:spacing w:after="0" w:line="360" w:lineRule="auto"/>
        <w:rPr>
          <w:rFonts w:ascii="Times New Roman" w:eastAsiaTheme="minorEastAsia" w:hAnsi="Times New Roman" w:cs="Times New Roman"/>
          <w:b/>
          <w:color w:val="000000" w:themeColor="text1"/>
          <w:sz w:val="24"/>
          <w:szCs w:val="24"/>
        </w:rPr>
      </w:pPr>
      <w:r>
        <w:rPr>
          <w:noProof/>
          <w:lang w:val="en-US"/>
        </w:rPr>
        <w:lastRenderedPageBreak/>
        <mc:AlternateContent>
          <mc:Choice Requires="wps">
            <w:drawing>
              <wp:anchor distT="0" distB="0" distL="114300" distR="114300" simplePos="0" relativeHeight="251714560" behindDoc="0" locked="0" layoutInCell="1" allowOverlap="1" wp14:anchorId="1BB73E58" wp14:editId="260BC915">
                <wp:simplePos x="0" y="0"/>
                <wp:positionH relativeFrom="column">
                  <wp:posOffset>1229360</wp:posOffset>
                </wp:positionH>
                <wp:positionV relativeFrom="paragraph">
                  <wp:posOffset>-35560</wp:posOffset>
                </wp:positionV>
                <wp:extent cx="75565" cy="2980690"/>
                <wp:effectExtent l="76200" t="38100" r="38735" b="10160"/>
                <wp:wrapNone/>
                <wp:docPr id="24" name="Straight Arrow Connector 24"/>
                <wp:cNvGraphicFramePr/>
                <a:graphic xmlns:a="http://schemas.openxmlformats.org/drawingml/2006/main">
                  <a:graphicData uri="http://schemas.microsoft.com/office/word/2010/wordprocessingShape">
                    <wps:wsp>
                      <wps:cNvCnPr/>
                      <wps:spPr>
                        <a:xfrm flipH="1" flipV="1">
                          <a:off x="0" y="0"/>
                          <a:ext cx="75565" cy="29806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4" o:spid="_x0000_s1026" type="#_x0000_t32" style="position:absolute;margin-left:96.8pt;margin-top:-2.8pt;width:5.95pt;height:234.7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" strokecolor="black [3200]" strokeweight="1.5pt">
                <v:stroke endarrow="open" joinstyle="miter"/>
              </v:shape>
            </w:pict>
          </mc:Fallback>
        </mc:AlternateContent>
      </w:r>
      <w:r w:rsidRPr="000D19BE">
        <w:rPr>
          <w:rFonts w:ascii="Times New Roman" w:eastAsiaTheme="minorEastAsia" w:hAnsi="Times New Roman" w:cs="Times New Roman"/>
          <w:b/>
          <w:color w:val="000000" w:themeColor="text1"/>
          <w:sz w:val="24"/>
          <w:szCs w:val="24"/>
        </w:rPr>
        <w:t>Price of tobacco</w:t>
      </w:r>
      <w:r w:rsidRPr="000D19BE">
        <w:rPr>
          <w:rFonts w:ascii="Times New Roman" w:eastAsiaTheme="minorEastAsia" w:hAnsi="Times New Roman" w:cs="Times New Roman"/>
          <w:b/>
          <w:noProof/>
          <w:color w:val="000000" w:themeColor="text1"/>
          <w:sz w:val="24"/>
          <w:szCs w:val="24"/>
          <w:lang w:val="en-US"/>
        </w:rPr>
        <w:t xml:space="preserve"> </w:t>
      </w:r>
      <w:r w:rsidRPr="000D19BE">
        <w:rPr>
          <w:rFonts w:ascii="Times New Roman" w:eastAsiaTheme="minorEastAsia" w:hAnsi="Times New Roman" w:cs="Times New Roman"/>
          <w:b/>
          <w:noProof/>
          <w:color w:val="000000" w:themeColor="text1"/>
          <w:sz w:val="24"/>
          <w:szCs w:val="24"/>
          <w:lang w:val="en-US"/>
        </w:rPr>
        <w:tab/>
        <w:t>MSC</w:t>
      </w:r>
    </w:p>
    <w:p w14:paraId="35FDB209" w14:textId="77777777" w:rsidR="003D2846" w:rsidRPr="000D19BE" w:rsidRDefault="003D2846" w:rsidP="003D2846">
      <w:pPr>
        <w:tabs>
          <w:tab w:val="left" w:pos="2670"/>
          <w:tab w:val="left" w:pos="4995"/>
          <w:tab w:val="left" w:pos="5295"/>
          <w:tab w:val="left" w:pos="7005"/>
        </w:tabs>
        <w:spacing w:after="0" w:line="360" w:lineRule="auto"/>
        <w:rPr>
          <w:rFonts w:ascii="Times New Roman" w:eastAsiaTheme="minorEastAsia" w:hAnsi="Times New Roman" w:cs="Times New Roman"/>
          <w:b/>
          <w:color w:val="000000" w:themeColor="text1"/>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51424" behindDoc="0" locked="0" layoutInCell="1" allowOverlap="1" wp14:anchorId="02C13A59" wp14:editId="49E8100B">
                <wp:simplePos x="0" y="0"/>
                <wp:positionH relativeFrom="column">
                  <wp:posOffset>1905000</wp:posOffset>
                </wp:positionH>
                <wp:positionV relativeFrom="paragraph">
                  <wp:posOffset>257175</wp:posOffset>
                </wp:positionV>
                <wp:extent cx="104775" cy="561976"/>
                <wp:effectExtent l="0" t="38100" r="66675" b="28575"/>
                <wp:wrapNone/>
                <wp:docPr id="71" name="Straight Arrow Connector 71"/>
                <wp:cNvGraphicFramePr/>
                <a:graphic xmlns:a="http://schemas.openxmlformats.org/drawingml/2006/main">
                  <a:graphicData uri="http://schemas.microsoft.com/office/word/2010/wordprocessingShape">
                    <wps:wsp>
                      <wps:cNvCnPr/>
                      <wps:spPr>
                        <a:xfrm flipV="1">
                          <a:off x="0" y="0"/>
                          <a:ext cx="104775" cy="56197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1" o:spid="_x0000_s1026" type="#_x0000_t32" style="position:absolute;margin-left:150pt;margin-top:20.25pt;width:8.25pt;height:44.25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" strokecolor="#5b9bd5 [3204]" strokeweight=".5pt">
                <v:stroke endarrow="open" joinstyle="miter"/>
              </v:shape>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1184" behindDoc="0" locked="0" layoutInCell="1" allowOverlap="1" wp14:anchorId="66BC5A2D" wp14:editId="62DC5B91">
                <wp:simplePos x="0" y="0"/>
                <wp:positionH relativeFrom="column">
                  <wp:posOffset>1294765</wp:posOffset>
                </wp:positionH>
                <wp:positionV relativeFrom="paragraph">
                  <wp:posOffset>0</wp:posOffset>
                </wp:positionV>
                <wp:extent cx="2553335" cy="2228850"/>
                <wp:effectExtent l="0" t="0" r="18415" b="19050"/>
                <wp:wrapNone/>
                <wp:docPr id="44" name="Straight Connector 44"/>
                <wp:cNvGraphicFramePr/>
                <a:graphic xmlns:a="http://schemas.openxmlformats.org/drawingml/2006/main">
                  <a:graphicData uri="http://schemas.microsoft.com/office/word/2010/wordprocessingShape">
                    <wps:wsp>
                      <wps:cNvCnPr/>
                      <wps:spPr>
                        <a:xfrm>
                          <a:off x="0" y="0"/>
                          <a:ext cx="2553335" cy="22288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95pt,0" to="30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" strokecolor="black [3200]" strokeweight="1.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2208" behindDoc="0" locked="0" layoutInCell="1" allowOverlap="1" wp14:anchorId="3AB1C71B" wp14:editId="51303332">
                <wp:simplePos x="0" y="0"/>
                <wp:positionH relativeFrom="column">
                  <wp:posOffset>1218565</wp:posOffset>
                </wp:positionH>
                <wp:positionV relativeFrom="paragraph">
                  <wp:posOffset>3810</wp:posOffset>
                </wp:positionV>
                <wp:extent cx="1885950" cy="1619250"/>
                <wp:effectExtent l="0" t="0" r="19050" b="19050"/>
                <wp:wrapNone/>
                <wp:docPr id="45" name="Straight Connector 45"/>
                <wp:cNvGraphicFramePr/>
                <a:graphic xmlns:a="http://schemas.openxmlformats.org/drawingml/2006/main">
                  <a:graphicData uri="http://schemas.microsoft.com/office/word/2010/wordprocessingShape">
                    <wps:wsp>
                      <wps:cNvCnPr/>
                      <wps:spPr>
                        <a:xfrm flipH="1">
                          <a:off x="0" y="0"/>
                          <a:ext cx="1885950" cy="16192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45" o:spid="_x0000_s1026" style="position:absolute;flip:x;z-index:251742208;visibility:visible;mso-wrap-style:square;mso-wrap-distance-left:9pt;mso-wrap-distance-top:0;mso-wrap-distance-right:9pt;mso-wrap-distance-bottom:0;mso-position-horizontal:absolute;mso-position-horizontal-relative:text;mso-position-vertical:absolute;mso-position-vertical-relative:text" from="95.95pt,.3pt" to="244.45pt,1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t>Dead weight loss</w: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p>
    <w:p w14:paraId="60A3C68E" w14:textId="77777777" w:rsidR="003D2846" w:rsidRPr="000D19BE" w:rsidRDefault="003D2846" w:rsidP="003D2846">
      <w:pPr>
        <w:tabs>
          <w:tab w:val="center" w:pos="4680"/>
          <w:tab w:val="left" w:pos="7005"/>
        </w:tabs>
        <w:rPr>
          <w:rFonts w:ascii="Times New Roman" w:hAnsi="Times New Roman" w:cs="Times New Roman"/>
          <w:b/>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47328" behindDoc="0" locked="0" layoutInCell="1" allowOverlap="1" wp14:anchorId="4128DD94" wp14:editId="57C95D7E">
                <wp:simplePos x="0" y="0"/>
                <wp:positionH relativeFrom="column">
                  <wp:posOffset>1676400</wp:posOffset>
                </wp:positionH>
                <wp:positionV relativeFrom="paragraph">
                  <wp:posOffset>89535</wp:posOffset>
                </wp:positionV>
                <wp:extent cx="114300" cy="2257425"/>
                <wp:effectExtent l="0" t="0" r="19050" b="28575"/>
                <wp:wrapNone/>
                <wp:docPr id="57" name="Straight Connector 57"/>
                <wp:cNvGraphicFramePr/>
                <a:graphic xmlns:a="http://schemas.openxmlformats.org/drawingml/2006/main">
                  <a:graphicData uri="http://schemas.microsoft.com/office/word/2010/wordprocessingShape">
                    <wps:wsp>
                      <wps:cNvCnPr/>
                      <wps:spPr>
                        <a:xfrm>
                          <a:off x="0" y="0"/>
                          <a:ext cx="114300" cy="2257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7"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7.05pt" to="141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" strokecolor="#5b9bd5 [3204]" strokeweight=".5pt">
                <v:stroke joinstyle="miter"/>
              </v:line>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9376" behindDoc="0" locked="0" layoutInCell="1" allowOverlap="1" wp14:anchorId="631485BC" wp14:editId="255B6AC5">
                <wp:simplePos x="0" y="0"/>
                <wp:positionH relativeFrom="column">
                  <wp:posOffset>1695450</wp:posOffset>
                </wp:positionH>
                <wp:positionV relativeFrom="paragraph">
                  <wp:posOffset>51435</wp:posOffset>
                </wp:positionV>
                <wp:extent cx="466725" cy="447675"/>
                <wp:effectExtent l="0" t="19050" r="47625" b="28575"/>
                <wp:wrapNone/>
                <wp:docPr id="59" name="Right Triangle 59"/>
                <wp:cNvGraphicFramePr/>
                <a:graphic xmlns:a="http://schemas.openxmlformats.org/drawingml/2006/main">
                  <a:graphicData uri="http://schemas.microsoft.com/office/word/2010/wordprocessingShape">
                    <wps:wsp>
                      <wps:cNvSpPr/>
                      <wps:spPr>
                        <a:xfrm>
                          <a:off x="0" y="0"/>
                          <a:ext cx="466725" cy="447675"/>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59" o:spid="_x0000_s1026" type="#_x0000_t6" style="position:absolute;margin-left:133.5pt;margin-top:4.05pt;width:36.75pt;height:35.25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" fillcolor="#5b9bd5 [3204]" strokecolor="#1f4d78 [1604]" strokeweight="1pt"/>
            </w:pict>
          </mc:Fallback>
        </mc:AlternateContent>
      </w:r>
    </w:p>
    <w:p w14:paraId="060513C6" w14:textId="77777777" w:rsidR="003D2846" w:rsidRPr="000D19BE" w:rsidRDefault="003D2846" w:rsidP="003D2846">
      <w:pPr>
        <w:tabs>
          <w:tab w:val="left" w:pos="720"/>
          <w:tab w:val="left" w:pos="1440"/>
          <w:tab w:val="left" w:pos="7005"/>
        </w:tabs>
        <w:ind w:left="720"/>
        <w:rPr>
          <w:rFonts w:ascii="Times New Roman" w:hAnsi="Times New Roman" w:cs="Times New Roman"/>
          <w:sz w:val="24"/>
          <w:szCs w:val="24"/>
        </w:rPr>
      </w:pPr>
      <w:r w:rsidRPr="000D19BE">
        <w:rPr>
          <w:rFonts w:ascii="Times New Roman" w:hAnsi="Times New Roman" w:cs="Times New Roman"/>
          <w:b/>
          <w:noProof/>
          <w:sz w:val="24"/>
          <w:szCs w:val="24"/>
          <w:lang w:val="en-US"/>
        </w:rPr>
        <mc:AlternateContent>
          <mc:Choice Requires="wps">
            <w:drawing>
              <wp:anchor distT="0" distB="0" distL="114300" distR="114300" simplePos="0" relativeHeight="251750400" behindDoc="0" locked="0" layoutInCell="1" allowOverlap="1" wp14:anchorId="3F1BC981" wp14:editId="280E2DB6">
                <wp:simplePos x="0" y="0"/>
                <wp:positionH relativeFrom="column">
                  <wp:posOffset>1695450</wp:posOffset>
                </wp:positionH>
                <wp:positionV relativeFrom="paragraph">
                  <wp:posOffset>180340</wp:posOffset>
                </wp:positionV>
                <wp:extent cx="523875" cy="400050"/>
                <wp:effectExtent l="0" t="0" r="47625" b="38100"/>
                <wp:wrapNone/>
                <wp:docPr id="70" name="Right Triangle 70"/>
                <wp:cNvGraphicFramePr/>
                <a:graphic xmlns:a="http://schemas.openxmlformats.org/drawingml/2006/main">
                  <a:graphicData uri="http://schemas.microsoft.com/office/word/2010/wordprocessingShape">
                    <wps:wsp>
                      <wps:cNvSpPr/>
                      <wps:spPr>
                        <a:xfrm flipV="1">
                          <a:off x="0" y="0"/>
                          <a:ext cx="523875" cy="400050"/>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Triangle 70" o:spid="_x0000_s1026" type="#_x0000_t6" style="position:absolute;margin-left:133.5pt;margin-top:14.2pt;width:41.25pt;height:31.5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" fillcolor="#5b9bd5 [3204]" strokecolor="#1f4d78 [1604]" strokeweight="1pt"/>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3232" behindDoc="0" locked="0" layoutInCell="1" allowOverlap="1" wp14:anchorId="42FC5C69" wp14:editId="6671F1F2">
                <wp:simplePos x="0" y="0"/>
                <wp:positionH relativeFrom="column">
                  <wp:posOffset>1219200</wp:posOffset>
                </wp:positionH>
                <wp:positionV relativeFrom="paragraph">
                  <wp:posOffset>180340</wp:posOffset>
                </wp:positionV>
                <wp:extent cx="1809750" cy="1609725"/>
                <wp:effectExtent l="0" t="0" r="19050" b="28575"/>
                <wp:wrapNone/>
                <wp:docPr id="46" name="Straight Connector 46"/>
                <wp:cNvGraphicFramePr/>
                <a:graphic xmlns:a="http://schemas.openxmlformats.org/drawingml/2006/main">
                  <a:graphicData uri="http://schemas.microsoft.com/office/word/2010/wordprocessingShape">
                    <wps:wsp>
                      <wps:cNvCnPr/>
                      <wps:spPr>
                        <a:xfrm flipH="1" flipV="1">
                          <a:off x="0" y="0"/>
                          <a:ext cx="1809750" cy="16097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6" o:spid="_x0000_s1026" style="position:absolute;flip:x 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14.2pt" to="238.5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" strokecolor="black [3200]" strokeweight="1.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8352" behindDoc="0" locked="0" layoutInCell="1" allowOverlap="1" wp14:anchorId="3C5BCDE5" wp14:editId="28F6A322">
                <wp:simplePos x="0" y="0"/>
                <wp:positionH relativeFrom="column">
                  <wp:posOffset>2219325</wp:posOffset>
                </wp:positionH>
                <wp:positionV relativeFrom="paragraph">
                  <wp:posOffset>178435</wp:posOffset>
                </wp:positionV>
                <wp:extent cx="57150" cy="1790700"/>
                <wp:effectExtent l="0" t="0" r="19050" b="19050"/>
                <wp:wrapNone/>
                <wp:docPr id="58" name="Straight Connector 58"/>
                <wp:cNvGraphicFramePr/>
                <a:graphic xmlns:a="http://schemas.openxmlformats.org/drawingml/2006/main">
                  <a:graphicData uri="http://schemas.microsoft.com/office/word/2010/wordprocessingShape">
                    <wps:wsp>
                      <wps:cNvCnPr/>
                      <wps:spPr>
                        <a:xfrm>
                          <a:off x="0" y="0"/>
                          <a:ext cx="57150" cy="1790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8" o:spid="_x0000_s1026" style="position:absolute;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4.75pt,14.05pt" to="179.25pt,1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5280" behindDoc="0" locked="0" layoutInCell="1" allowOverlap="1" wp14:anchorId="18DD1A22" wp14:editId="75404877">
                <wp:simplePos x="0" y="0"/>
                <wp:positionH relativeFrom="column">
                  <wp:posOffset>1219200</wp:posOffset>
                </wp:positionH>
                <wp:positionV relativeFrom="paragraph">
                  <wp:posOffset>178435</wp:posOffset>
                </wp:positionV>
                <wp:extent cx="1000125" cy="0"/>
                <wp:effectExtent l="0" t="0" r="9525" b="19050"/>
                <wp:wrapNone/>
                <wp:docPr id="55" name="Straight Connector 55"/>
                <wp:cNvGraphicFramePr/>
                <a:graphic xmlns:a="http://schemas.openxmlformats.org/drawingml/2006/main">
                  <a:graphicData uri="http://schemas.microsoft.com/office/word/2010/wordprocessingShape">
                    <wps:wsp>
                      <wps:cNvCnPr/>
                      <wps:spPr>
                        <a:xfrm flipH="1">
                          <a:off x="0" y="0"/>
                          <a:ext cx="1000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5" o:spid="_x0000_s1026" style="position:absolute;flip:x;z-index:251745280;visibility:visible;mso-wrap-style:square;mso-wrap-distance-left:9pt;mso-wrap-distance-top:0;mso-wrap-distance-right:9pt;mso-wrap-distance-bottom:0;mso-position-horizontal:absolute;mso-position-horizontal-relative:text;mso-position-vertical:absolute;mso-position-vertical-relative:text" from="96pt,14.05pt" to="174.7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w:t>
      </w:r>
      <w:r w:rsidRPr="000D19BE">
        <w:rPr>
          <w:rFonts w:ascii="Times New Roman" w:hAnsi="Times New Roman" w:cs="Times New Roman"/>
          <w:sz w:val="24"/>
          <w:szCs w:val="24"/>
        </w:rPr>
        <w:t>MPB</w:t>
      </w:r>
      <w:r w:rsidRPr="000D19BE">
        <w:rPr>
          <w:rFonts w:ascii="Times New Roman" w:eastAsiaTheme="minorEastAsia" w:hAnsi="Times New Roman" w:cs="Times New Roman"/>
          <w:color w:val="000000" w:themeColor="text1"/>
          <w:sz w:val="24"/>
          <w:szCs w:val="24"/>
        </w:rPr>
        <w:t xml:space="preserve">  </w:t>
      </w:r>
      <w:r w:rsidRPr="000D19BE">
        <w:rPr>
          <w:rFonts w:ascii="Times New Roman" w:hAnsi="Times New Roman" w:cs="Times New Roman"/>
          <w:noProof/>
          <w:sz w:val="24"/>
          <w:szCs w:val="24"/>
          <w:lang w:val="en-US"/>
        </w:rPr>
        <mc:AlternateContent>
          <mc:Choice Requires="wps">
            <w:drawing>
              <wp:anchor distT="0" distB="0" distL="114300" distR="114300" simplePos="0" relativeHeight="251744256" behindDoc="0" locked="0" layoutInCell="1" allowOverlap="1" wp14:anchorId="3E28ED53" wp14:editId="432558CD">
                <wp:simplePos x="0" y="0"/>
                <wp:positionH relativeFrom="column">
                  <wp:posOffset>2219325</wp:posOffset>
                </wp:positionH>
                <wp:positionV relativeFrom="paragraph">
                  <wp:posOffset>174625</wp:posOffset>
                </wp:positionV>
                <wp:extent cx="9525" cy="904875"/>
                <wp:effectExtent l="0" t="0" r="28575" b="28575"/>
                <wp:wrapNone/>
                <wp:docPr id="47" name="Straight Connector 47"/>
                <wp:cNvGraphicFramePr/>
                <a:graphic xmlns:a="http://schemas.openxmlformats.org/drawingml/2006/main">
                  <a:graphicData uri="http://schemas.microsoft.com/office/word/2010/wordprocessingShape">
                    <wps:wsp>
                      <wps:cNvCnPr/>
                      <wps:spPr>
                        <a:xfrm>
                          <a:off x="0" y="0"/>
                          <a:ext cx="9525" cy="904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47" o:spid="_x0000_s1026" style="position:absolute;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4.75pt,13.75pt" to="17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w:t>
      </w:r>
    </w:p>
    <w:p w14:paraId="0BD452C6" w14:textId="77777777" w:rsidR="003D2846" w:rsidRPr="000D19BE" w:rsidRDefault="003D2846" w:rsidP="003D2846">
      <w:pPr>
        <w:rPr>
          <w:rFonts w:ascii="Times New Roman" w:hAnsi="Times New Roman" w:cs="Times New Roman"/>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46304" behindDoc="0" locked="0" layoutInCell="1" allowOverlap="1" wp14:anchorId="0ACC8D8A" wp14:editId="645E8B2C">
                <wp:simplePos x="0" y="0"/>
                <wp:positionH relativeFrom="column">
                  <wp:posOffset>1295400</wp:posOffset>
                </wp:positionH>
                <wp:positionV relativeFrom="paragraph">
                  <wp:posOffset>299720</wp:posOffset>
                </wp:positionV>
                <wp:extent cx="400050" cy="9525"/>
                <wp:effectExtent l="0" t="0" r="19050" b="28575"/>
                <wp:wrapNone/>
                <wp:docPr id="56" name="Straight Connector 56"/>
                <wp:cNvGraphicFramePr/>
                <a:graphic xmlns:a="http://schemas.openxmlformats.org/drawingml/2006/main">
                  <a:graphicData uri="http://schemas.microsoft.com/office/word/2010/wordprocessingShape">
                    <wps:wsp>
                      <wps:cNvCnPr/>
                      <wps:spPr>
                        <a:xfrm flipH="1">
                          <a:off x="0" y="0"/>
                          <a:ext cx="4000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6"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pt,23.6pt" to="133.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" strokecolor="#5b9bd5 [3204]" strokeweight=".5pt">
                <v:stroke joinstyle="miter"/>
              </v:line>
            </w:pict>
          </mc:Fallback>
        </mc:AlternateContent>
      </w:r>
    </w:p>
    <w:p w14:paraId="6B78201D" w14:textId="77777777" w:rsidR="003D2846" w:rsidRPr="000D19BE" w:rsidRDefault="003D2846" w:rsidP="003D2846">
      <w:pPr>
        <w:tabs>
          <w:tab w:val="left" w:pos="1710"/>
        </w:tabs>
        <w:rPr>
          <w:rFonts w:ascii="Times New Roman" w:hAnsi="Times New Roman" w:cs="Times New Roman"/>
          <w:sz w:val="24"/>
          <w:szCs w:val="24"/>
        </w:rPr>
      </w:pPr>
      <w:r w:rsidRPr="000D19BE">
        <w:rPr>
          <w:rFonts w:ascii="Times New Roman" w:hAnsi="Times New Roman" w:cs="Times New Roman"/>
          <w:sz w:val="24"/>
          <w:szCs w:val="24"/>
        </w:rPr>
        <w:t xml:space="preserve">                       MSB</w:t>
      </w:r>
    </w:p>
    <w:p w14:paraId="7A74DC7C" w14:textId="77777777" w:rsidR="003D2846" w:rsidRPr="000D19BE" w:rsidRDefault="003D2846" w:rsidP="003D2846">
      <w:pPr>
        <w:tabs>
          <w:tab w:val="left" w:pos="4005"/>
        </w:tabs>
        <w:rPr>
          <w:rFonts w:ascii="Times New Roman" w:hAnsi="Times New Roman" w:cs="Times New Roman"/>
          <w:b/>
          <w:sz w:val="24"/>
          <w:szCs w:val="24"/>
        </w:rPr>
      </w:pPr>
      <w:r w:rsidRPr="000D19BE">
        <w:rPr>
          <w:rFonts w:ascii="Times New Roman" w:hAnsi="Times New Roman" w:cs="Times New Roman"/>
          <w:sz w:val="24"/>
          <w:szCs w:val="24"/>
        </w:rPr>
        <w:tab/>
      </w:r>
    </w:p>
    <w:p w14:paraId="703B8D16" w14:textId="77777777" w:rsidR="003D2846" w:rsidRPr="000D19BE" w:rsidRDefault="003D2846" w:rsidP="003D2846">
      <w:pPr>
        <w:rPr>
          <w:rFonts w:ascii="Times New Roman" w:hAnsi="Times New Roman" w:cs="Times New Roman"/>
          <w:sz w:val="24"/>
          <w:szCs w:val="24"/>
        </w:rPr>
      </w:pPr>
    </w:p>
    <w:p w14:paraId="37A07190" w14:textId="77777777" w:rsidR="003D2846" w:rsidRPr="000D19BE" w:rsidRDefault="003D2846" w:rsidP="003D2846">
      <w:pPr>
        <w:tabs>
          <w:tab w:val="left" w:pos="4935"/>
          <w:tab w:val="left" w:pos="6195"/>
          <w:tab w:val="left" w:pos="6375"/>
        </w:tabs>
        <w:rPr>
          <w:rFonts w:ascii="Times New Roman" w:hAnsi="Times New Roman" w:cs="Times New Roman"/>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0160" behindDoc="0" locked="0" layoutInCell="1" allowOverlap="1" wp14:anchorId="1A0DFEFD" wp14:editId="25FBE7E2">
                <wp:simplePos x="0" y="0"/>
                <wp:positionH relativeFrom="column">
                  <wp:posOffset>1295400</wp:posOffset>
                </wp:positionH>
                <wp:positionV relativeFrom="paragraph">
                  <wp:posOffset>321945</wp:posOffset>
                </wp:positionV>
                <wp:extent cx="3067050" cy="57150"/>
                <wp:effectExtent l="0" t="76200" r="19050" b="57150"/>
                <wp:wrapNone/>
                <wp:docPr id="41" name="Straight Arrow Connector 41"/>
                <wp:cNvGraphicFramePr/>
                <a:graphic xmlns:a="http://schemas.openxmlformats.org/drawingml/2006/main">
                  <a:graphicData uri="http://schemas.microsoft.com/office/word/2010/wordprocessingShape">
                    <wps:wsp>
                      <wps:cNvCnPr/>
                      <wps:spPr>
                        <a:xfrm flipV="1">
                          <a:off x="0" y="0"/>
                          <a:ext cx="3067050" cy="571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 o:spid="_x0000_s1026" type="#_x0000_t32" style="position:absolute;margin-left:102pt;margin-top:25.35pt;width:241.5pt;height:4.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" strokecolor="black [3200]" strokeweight="1.5pt">
                <v:stroke endarrow="open" joinstyle="miter"/>
              </v:shape>
            </w:pict>
          </mc:Fallback>
        </mc:AlternateContent>
      </w:r>
      <w:r w:rsidRPr="000D19BE">
        <w:rPr>
          <w:rFonts w:ascii="Times New Roman" w:hAnsi="Times New Roman" w:cs="Times New Roman"/>
          <w:sz w:val="24"/>
          <w:szCs w:val="24"/>
        </w:rPr>
        <w:tab/>
        <w:t>MSB</w:t>
      </w:r>
      <w:r w:rsidRPr="000D19BE">
        <w:rPr>
          <w:rFonts w:ascii="Times New Roman" w:hAnsi="Times New Roman" w:cs="Times New Roman"/>
          <w:sz w:val="24"/>
          <w:szCs w:val="24"/>
        </w:rPr>
        <w:tab/>
        <w:t>MPB</w:t>
      </w:r>
    </w:p>
    <w:p w14:paraId="213182CC" w14:textId="77777777" w:rsidR="003D2846" w:rsidRPr="000D19BE" w:rsidRDefault="003D2846" w:rsidP="003D2846">
      <w:pPr>
        <w:tabs>
          <w:tab w:val="left" w:pos="3600"/>
          <w:tab w:val="left" w:pos="4545"/>
          <w:tab w:val="left" w:pos="6195"/>
        </w:tabs>
        <w:rPr>
          <w:rFonts w:ascii="Times New Roman" w:hAnsi="Times New Roman" w:cs="Times New Roman"/>
          <w:sz w:val="24"/>
          <w:szCs w:val="24"/>
        </w:rPr>
      </w:pPr>
      <w:r w:rsidRPr="000D19BE">
        <w:rPr>
          <w:rFonts w:ascii="Times New Roman" w:hAnsi="Times New Roman" w:cs="Times New Roman"/>
          <w:sz w:val="24"/>
          <w:szCs w:val="24"/>
        </w:rPr>
        <w:t xml:space="preserve">                                              Q</w:t>
      </w:r>
      <w:r w:rsidRPr="000D19BE">
        <w:rPr>
          <w:rFonts w:ascii="Times New Roman" w:hAnsi="Times New Roman" w:cs="Times New Roman"/>
          <w:sz w:val="24"/>
          <w:szCs w:val="24"/>
          <w:vertAlign w:val="subscript"/>
        </w:rPr>
        <w:t>2</w:t>
      </w:r>
      <w:r w:rsidRPr="000D19BE">
        <w:rPr>
          <w:rFonts w:ascii="Times New Roman" w:hAnsi="Times New Roman" w:cs="Times New Roman"/>
          <w:sz w:val="24"/>
          <w:szCs w:val="24"/>
        </w:rPr>
        <w:t xml:space="preserve">       </w:t>
      </w:r>
      <w:proofErr w:type="spellStart"/>
      <w:r w:rsidRPr="000D19BE">
        <w:rPr>
          <w:rFonts w:ascii="Times New Roman" w:hAnsi="Times New Roman" w:cs="Times New Roman"/>
          <w:sz w:val="24"/>
          <w:szCs w:val="24"/>
        </w:rPr>
        <w:t>Q</w:t>
      </w:r>
      <w:r w:rsidRPr="000D19BE">
        <w:rPr>
          <w:rFonts w:ascii="Times New Roman" w:hAnsi="Times New Roman" w:cs="Times New Roman"/>
          <w:sz w:val="24"/>
          <w:szCs w:val="24"/>
          <w:vertAlign w:val="subscript"/>
        </w:rPr>
        <w:t>e</w:t>
      </w:r>
      <w:proofErr w:type="spellEnd"/>
      <w:r w:rsidRPr="000D19BE">
        <w:rPr>
          <w:rFonts w:ascii="Times New Roman" w:hAnsi="Times New Roman" w:cs="Times New Roman"/>
          <w:sz w:val="24"/>
          <w:szCs w:val="24"/>
        </w:rPr>
        <w:t xml:space="preserve">         </w:t>
      </w:r>
      <w:r w:rsidRPr="000D19BE">
        <w:rPr>
          <w:rFonts w:ascii="Times New Roman" w:hAnsi="Times New Roman" w:cs="Times New Roman"/>
          <w:sz w:val="24"/>
          <w:szCs w:val="24"/>
        </w:rPr>
        <w:tab/>
      </w:r>
    </w:p>
    <w:p w14:paraId="03738BA7" w14:textId="77777777" w:rsidR="003D2846" w:rsidRPr="000D19BE" w:rsidRDefault="003D2846" w:rsidP="003D2846">
      <w:pPr>
        <w:tabs>
          <w:tab w:val="left" w:pos="6195"/>
        </w:tabs>
        <w:rPr>
          <w:rFonts w:ascii="Times New Roman" w:hAnsi="Times New Roman" w:cs="Times New Roman"/>
          <w:b/>
          <w:sz w:val="24"/>
          <w:szCs w:val="24"/>
        </w:rPr>
      </w:pPr>
      <w:r w:rsidRPr="000D19BE">
        <w:rPr>
          <w:rFonts w:ascii="Times New Roman" w:hAnsi="Times New Roman" w:cs="Times New Roman"/>
          <w:sz w:val="24"/>
          <w:szCs w:val="24"/>
        </w:rPr>
        <w:tab/>
      </w:r>
      <w:r w:rsidRPr="000D19BE">
        <w:rPr>
          <w:rFonts w:ascii="Times New Roman" w:eastAsiaTheme="minorEastAsia" w:hAnsi="Times New Roman" w:cs="Times New Roman"/>
          <w:b/>
          <w:color w:val="000000" w:themeColor="text1"/>
          <w:sz w:val="24"/>
          <w:szCs w:val="24"/>
        </w:rPr>
        <w:t>Quantity of Tobacco</w:t>
      </w:r>
    </w:p>
    <w:p w14:paraId="7920D08E"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08170752"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MSB – Marginal Private Benefit</w:t>
      </w:r>
    </w:p>
    <w:p w14:paraId="7680948D"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MPB - Marginal Private Benefit</w:t>
      </w:r>
    </w:p>
    <w:p w14:paraId="3DCFD52A"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MSC - Marginal Social Cost</w:t>
      </w:r>
    </w:p>
    <w:p w14:paraId="69319455"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roofErr w:type="spellStart"/>
      <w:r>
        <w:rPr>
          <w:rFonts w:ascii="Times New Roman" w:eastAsia="Times New Roman" w:hAnsi="Times New Roman" w:cs="Times New Roman"/>
          <w:b/>
          <w:bCs/>
          <w:color w:val="0E101A"/>
          <w:sz w:val="24"/>
          <w:szCs w:val="24"/>
          <w:lang w:val="en-US"/>
        </w:rPr>
        <w:t>Qe</w:t>
      </w:r>
      <w:proofErr w:type="spellEnd"/>
      <w:r>
        <w:rPr>
          <w:rFonts w:ascii="Times New Roman" w:eastAsia="Times New Roman" w:hAnsi="Times New Roman" w:cs="Times New Roman"/>
          <w:b/>
          <w:bCs/>
          <w:color w:val="0E101A"/>
          <w:sz w:val="24"/>
          <w:szCs w:val="24"/>
          <w:lang w:val="en-US"/>
        </w:rPr>
        <w:t xml:space="preserve"> - Quantity before government regulation (i.e. tax)</w:t>
      </w:r>
    </w:p>
    <w:p w14:paraId="2E14662F"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Q2 - Quantity after government regulation</w:t>
      </w:r>
    </w:p>
    <w:p w14:paraId="2498C1B0" w14:textId="77777777" w:rsidR="00A06E57" w:rsidRDefault="003D2846" w:rsidP="00A06E57">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There are negative benefits to society from the consumption of tobacco </w:t>
      </w:r>
      <w:r w:rsidR="00A06E57">
        <w:rPr>
          <w:rFonts w:ascii="Times New Roman" w:eastAsia="Times New Roman" w:hAnsi="Times New Roman" w:cs="Times New Roman"/>
          <w:color w:val="0E101A"/>
          <w:sz w:val="24"/>
          <w:szCs w:val="24"/>
          <w:lang w:val="en-US"/>
        </w:rPr>
        <w:t xml:space="preserve">which </w:t>
      </w:r>
      <w:r>
        <w:rPr>
          <w:rFonts w:ascii="Times New Roman" w:eastAsia="Times New Roman" w:hAnsi="Times New Roman" w:cs="Times New Roman"/>
          <w:color w:val="0E101A"/>
          <w:sz w:val="24"/>
          <w:szCs w:val="24"/>
          <w:lang w:val="en-US"/>
        </w:rPr>
        <w:t>include</w:t>
      </w:r>
      <w:r w:rsidR="00A06E57">
        <w:rPr>
          <w:rFonts w:ascii="Times New Roman" w:eastAsia="Times New Roman" w:hAnsi="Times New Roman" w:cs="Times New Roman"/>
          <w:color w:val="0E101A"/>
          <w:sz w:val="24"/>
          <w:szCs w:val="24"/>
          <w:lang w:val="en-US"/>
        </w:rPr>
        <w:t>s</w:t>
      </w:r>
      <w:r>
        <w:rPr>
          <w:rFonts w:ascii="Times New Roman" w:eastAsia="Times New Roman" w:hAnsi="Times New Roman" w:cs="Times New Roman"/>
          <w:color w:val="0E101A"/>
          <w:sz w:val="24"/>
          <w:szCs w:val="24"/>
          <w:lang w:val="en-US"/>
        </w:rPr>
        <w:t xml:space="preserve">; </w:t>
      </w:r>
      <w:r w:rsidR="00A06E57">
        <w:rPr>
          <w:rFonts w:ascii="Times New Roman" w:eastAsia="Times New Roman" w:hAnsi="Times New Roman" w:cs="Times New Roman"/>
          <w:color w:val="0E101A"/>
          <w:sz w:val="24"/>
          <w:szCs w:val="24"/>
          <w:lang w:val="en-US"/>
        </w:rPr>
        <w:t xml:space="preserve">health complications, </w:t>
      </w:r>
      <w:r>
        <w:rPr>
          <w:rFonts w:ascii="Times New Roman" w:eastAsia="Times New Roman" w:hAnsi="Times New Roman" w:cs="Times New Roman"/>
          <w:color w:val="0E101A"/>
          <w:sz w:val="24"/>
          <w:szCs w:val="24"/>
          <w:lang w:val="en-US"/>
        </w:rPr>
        <w:t>disabilities and diseases. Smoking toba</w:t>
      </w:r>
      <w:r w:rsidR="00A06E57">
        <w:rPr>
          <w:rFonts w:ascii="Times New Roman" w:eastAsia="Times New Roman" w:hAnsi="Times New Roman" w:cs="Times New Roman"/>
          <w:color w:val="0E101A"/>
          <w:sz w:val="24"/>
          <w:szCs w:val="24"/>
          <w:lang w:val="en-US"/>
        </w:rPr>
        <w:t>cco</w:t>
      </w:r>
      <w:r>
        <w:rPr>
          <w:rFonts w:ascii="Times New Roman" w:eastAsia="Times New Roman" w:hAnsi="Times New Roman" w:cs="Times New Roman"/>
          <w:color w:val="0E101A"/>
          <w:sz w:val="24"/>
          <w:szCs w:val="24"/>
          <w:lang w:val="en-US"/>
        </w:rPr>
        <w:t xml:space="preserve"> cause</w:t>
      </w:r>
      <w:r w:rsidR="00A06E57">
        <w:rPr>
          <w:rFonts w:ascii="Times New Roman" w:eastAsia="Times New Roman" w:hAnsi="Times New Roman" w:cs="Times New Roman"/>
          <w:color w:val="0E101A"/>
          <w:sz w:val="24"/>
          <w:szCs w:val="24"/>
          <w:lang w:val="en-US"/>
        </w:rPr>
        <w:t>s</w:t>
      </w:r>
      <w:r>
        <w:rPr>
          <w:rFonts w:ascii="Times New Roman" w:eastAsia="Times New Roman" w:hAnsi="Times New Roman" w:cs="Times New Roman"/>
          <w:color w:val="0E101A"/>
          <w:sz w:val="24"/>
          <w:szCs w:val="24"/>
          <w:lang w:val="en-US"/>
        </w:rPr>
        <w:t xml:space="preserve"> most parts of the body to stop functioning. Most people die from smoking habits while others live up with smoking-related illnesses such as heart disease, diabetes, lung diseases, stroke, cancer, and COPD (Chronic Obstructive Pulmonary Disease) which includes chronic bronchitis and emphysema. </w:t>
      </w:r>
      <w:r w:rsidR="00A06E57">
        <w:rPr>
          <w:rFonts w:ascii="Times New Roman" w:eastAsia="Times New Roman" w:hAnsi="Times New Roman" w:cs="Times New Roman"/>
          <w:color w:val="0E101A"/>
          <w:sz w:val="24"/>
          <w:szCs w:val="24"/>
          <w:lang w:val="en-US"/>
        </w:rPr>
        <w:t>In addition</w:t>
      </w:r>
      <w:r>
        <w:rPr>
          <w:rFonts w:ascii="Times New Roman" w:eastAsia="Times New Roman" w:hAnsi="Times New Roman" w:cs="Times New Roman"/>
          <w:color w:val="0E101A"/>
          <w:sz w:val="24"/>
          <w:szCs w:val="24"/>
          <w:lang w:val="en-US"/>
        </w:rPr>
        <w:t>, the use of tobacco increases the risk of eye diseases, tuberculosis, immune problems, and rheumatoid arthritis. These diseases are prone to both active and passive smokers. </w:t>
      </w:r>
    </w:p>
    <w:p w14:paraId="5682E2E4" w14:textId="457AE2C0" w:rsidR="003D2846" w:rsidRDefault="003D2846" w:rsidP="00A06E57">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Since the aim of having the anti-smoking education campaigns is to reduce the consumption</w:t>
      </w:r>
      <w:r w:rsidR="00A06E57">
        <w:rPr>
          <w:rFonts w:ascii="Times New Roman" w:eastAsia="Times New Roman" w:hAnsi="Times New Roman" w:cs="Times New Roman"/>
          <w:color w:val="0E101A"/>
          <w:sz w:val="24"/>
          <w:szCs w:val="24"/>
          <w:lang w:val="en-US"/>
        </w:rPr>
        <w:t>,</w:t>
      </w:r>
      <w:r>
        <w:rPr>
          <w:rFonts w:ascii="Times New Roman" w:eastAsia="Times New Roman" w:hAnsi="Times New Roman" w:cs="Times New Roman"/>
          <w:color w:val="0E101A"/>
          <w:sz w:val="24"/>
          <w:szCs w:val="24"/>
          <w:lang w:val="en-US"/>
        </w:rPr>
        <w:t xml:space="preserve"> and not eliminate the tobacco smoking, the socially optimal level of tobacco consumption will be at Q</w:t>
      </w:r>
      <w:r w:rsidRPr="00A06E57">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where the MSB=MSC </w:t>
      </w:r>
      <w:r w:rsidR="00A06E57">
        <w:rPr>
          <w:rFonts w:ascii="Times New Roman" w:eastAsia="Times New Roman" w:hAnsi="Times New Roman" w:cs="Times New Roman"/>
          <w:color w:val="0E101A"/>
          <w:sz w:val="24"/>
          <w:szCs w:val="24"/>
          <w:lang w:val="en-US"/>
        </w:rPr>
        <w:t xml:space="preserve">especially </w:t>
      </w:r>
      <w:r>
        <w:rPr>
          <w:rFonts w:ascii="Times New Roman" w:eastAsia="Times New Roman" w:hAnsi="Times New Roman" w:cs="Times New Roman"/>
          <w:color w:val="0E101A"/>
          <w:sz w:val="24"/>
          <w:szCs w:val="24"/>
          <w:lang w:val="en-US"/>
        </w:rPr>
        <w:t>since there are no external costs imposed on the consumers. The consumer however h</w:t>
      </w:r>
      <w:r w:rsidR="00A06E57">
        <w:rPr>
          <w:rFonts w:ascii="Times New Roman" w:eastAsia="Times New Roman" w:hAnsi="Times New Roman" w:cs="Times New Roman"/>
          <w:color w:val="0E101A"/>
          <w:sz w:val="24"/>
          <w:szCs w:val="24"/>
          <w:lang w:val="en-US"/>
        </w:rPr>
        <w:t>olds</w:t>
      </w:r>
      <w:r>
        <w:rPr>
          <w:rFonts w:ascii="Times New Roman" w:eastAsia="Times New Roman" w:hAnsi="Times New Roman" w:cs="Times New Roman"/>
          <w:color w:val="0E101A"/>
          <w:sz w:val="24"/>
          <w:szCs w:val="24"/>
          <w:lang w:val="en-US"/>
        </w:rPr>
        <w:t xml:space="preserve"> a greater incentive to the consumer at </w:t>
      </w:r>
      <w:proofErr w:type="spellStart"/>
      <w:r>
        <w:rPr>
          <w:rFonts w:ascii="Times New Roman" w:eastAsia="Times New Roman" w:hAnsi="Times New Roman" w:cs="Times New Roman"/>
          <w:color w:val="0E101A"/>
          <w:sz w:val="24"/>
          <w:szCs w:val="24"/>
          <w:lang w:val="en-US"/>
        </w:rPr>
        <w:t>Q</w:t>
      </w:r>
      <w:r w:rsidRPr="00A06E57">
        <w:rPr>
          <w:rFonts w:ascii="Times New Roman" w:eastAsia="Times New Roman" w:hAnsi="Times New Roman" w:cs="Times New Roman"/>
          <w:color w:val="0E101A"/>
          <w:sz w:val="24"/>
          <w:szCs w:val="24"/>
          <w:vertAlign w:val="subscript"/>
          <w:lang w:val="en-US"/>
        </w:rPr>
        <w:t>e</w:t>
      </w:r>
      <w:proofErr w:type="spellEnd"/>
      <w:r>
        <w:rPr>
          <w:rFonts w:ascii="Times New Roman" w:eastAsia="Times New Roman" w:hAnsi="Times New Roman" w:cs="Times New Roman"/>
          <w:color w:val="0E101A"/>
          <w:sz w:val="24"/>
          <w:szCs w:val="24"/>
          <w:lang w:val="en-US"/>
        </w:rPr>
        <w:t xml:space="preserve"> than at Q</w:t>
      </w:r>
      <w:r w:rsidRPr="00A06E57">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because they enjoy greater marginal benefits than the marginal costs (MSB&gt;MSC). This leads to an economic problem in the market. Without government intervention through regulation, then resources will be over-allocated in this market towards tobacco</w:t>
      </w:r>
      <w:r w:rsidR="00A06E57">
        <w:rPr>
          <w:rFonts w:ascii="Times New Roman" w:eastAsia="Times New Roman" w:hAnsi="Times New Roman" w:cs="Times New Roman"/>
          <w:color w:val="0E101A"/>
          <w:sz w:val="24"/>
          <w:szCs w:val="24"/>
          <w:lang w:val="en-US"/>
        </w:rPr>
        <w:t xml:space="preserve"> </w:t>
      </w:r>
      <w:r w:rsidR="00A06E57">
        <w:rPr>
          <w:rFonts w:ascii="Times New Roman" w:eastAsia="Times New Roman" w:hAnsi="Times New Roman" w:cs="Times New Roman"/>
          <w:color w:val="0E101A"/>
          <w:sz w:val="24"/>
          <w:szCs w:val="24"/>
          <w:lang w:val="en-US"/>
        </w:rPr>
        <w:t>leading to a deadweight loss. </w:t>
      </w:r>
      <w:r>
        <w:rPr>
          <w:rFonts w:ascii="Times New Roman" w:eastAsia="Times New Roman" w:hAnsi="Times New Roman" w:cs="Times New Roman"/>
          <w:color w:val="0E101A"/>
          <w:sz w:val="24"/>
          <w:szCs w:val="24"/>
          <w:lang w:val="en-US"/>
        </w:rPr>
        <w:t>The over-allocation of resources can only be corrected by imposing</w:t>
      </w:r>
      <w:r w:rsidR="00A06E57">
        <w:rPr>
          <w:rFonts w:ascii="Times New Roman" w:eastAsia="Times New Roman" w:hAnsi="Times New Roman" w:cs="Times New Roman"/>
          <w:color w:val="0E101A"/>
          <w:sz w:val="24"/>
          <w:szCs w:val="24"/>
          <w:lang w:val="en-US"/>
        </w:rPr>
        <w:t xml:space="preserve"> a tax on tobacco product sales.</w:t>
      </w:r>
    </w:p>
    <w:p w14:paraId="01B6B039" w14:textId="74E4BA95"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The impact of anti-smoking education campaigns in addressing the potential market failure in tobacco intake is that</w:t>
      </w:r>
      <w:r w:rsidR="00A06E57">
        <w:rPr>
          <w:rFonts w:ascii="Times New Roman" w:eastAsia="Times New Roman" w:hAnsi="Times New Roman" w:cs="Times New Roman"/>
          <w:color w:val="0E101A"/>
          <w:sz w:val="24"/>
          <w:szCs w:val="24"/>
          <w:lang w:val="en-US"/>
        </w:rPr>
        <w:t>,</w:t>
      </w:r>
      <w:r>
        <w:rPr>
          <w:rFonts w:ascii="Times New Roman" w:eastAsia="Times New Roman" w:hAnsi="Times New Roman" w:cs="Times New Roman"/>
          <w:color w:val="0E101A"/>
          <w:sz w:val="24"/>
          <w:szCs w:val="24"/>
          <w:lang w:val="en-US"/>
        </w:rPr>
        <w:t xml:space="preserve"> it had generally reduced the consumption of the product, especially on youths. Also as per the report done by Surgeon General on Preventing the use of tobacco by </w:t>
      </w:r>
      <w:r w:rsidR="00A06E57">
        <w:rPr>
          <w:rFonts w:ascii="Times New Roman" w:eastAsia="Times New Roman" w:hAnsi="Times New Roman" w:cs="Times New Roman"/>
          <w:color w:val="0E101A"/>
          <w:sz w:val="24"/>
          <w:szCs w:val="24"/>
          <w:lang w:val="en-US"/>
        </w:rPr>
        <w:t>y</w:t>
      </w:r>
      <w:r>
        <w:rPr>
          <w:rFonts w:ascii="Times New Roman" w:eastAsia="Times New Roman" w:hAnsi="Times New Roman" w:cs="Times New Roman"/>
          <w:color w:val="0E101A"/>
          <w:sz w:val="24"/>
          <w:szCs w:val="24"/>
          <w:lang w:val="en-US"/>
        </w:rPr>
        <w:t>ouths and adults demonstrated that the effects of smoking to direct consumers and t</w:t>
      </w:r>
      <w:r w:rsidR="00A06E57">
        <w:rPr>
          <w:rFonts w:ascii="Times New Roman" w:eastAsia="Times New Roman" w:hAnsi="Times New Roman" w:cs="Times New Roman"/>
          <w:color w:val="0E101A"/>
          <w:sz w:val="24"/>
          <w:szCs w:val="24"/>
          <w:lang w:val="en-US"/>
        </w:rPr>
        <w:t>he second – hand smokers e</w:t>
      </w:r>
      <w:r>
        <w:rPr>
          <w:rFonts w:ascii="Times New Roman" w:eastAsia="Times New Roman" w:hAnsi="Times New Roman" w:cs="Times New Roman"/>
          <w:color w:val="0E101A"/>
          <w:sz w:val="24"/>
          <w:szCs w:val="24"/>
          <w:lang w:val="en-US"/>
        </w:rPr>
        <w:t>voke negative emotions</w:t>
      </w:r>
      <w:r w:rsidR="00A06E57">
        <w:rPr>
          <w:rFonts w:ascii="Times New Roman" w:eastAsia="Times New Roman" w:hAnsi="Times New Roman" w:cs="Times New Roman"/>
          <w:color w:val="0E101A"/>
          <w:sz w:val="24"/>
          <w:szCs w:val="24"/>
          <w:lang w:val="en-US"/>
        </w:rPr>
        <w:t>,</w:t>
      </w:r>
      <w:r>
        <w:rPr>
          <w:rFonts w:ascii="Times New Roman" w:eastAsia="Times New Roman" w:hAnsi="Times New Roman" w:cs="Times New Roman"/>
          <w:color w:val="0E101A"/>
          <w:sz w:val="24"/>
          <w:szCs w:val="24"/>
          <w:lang w:val="en-US"/>
        </w:rPr>
        <w:t xml:space="preserve"> and hence help in reducing the youth tobacco intake </w:t>
      </w:r>
      <w:r w:rsidR="00A06E57">
        <w:rPr>
          <w:rFonts w:ascii="Times New Roman" w:eastAsia="Times New Roman" w:hAnsi="Times New Roman" w:cs="Times New Roman"/>
          <w:color w:val="0E101A"/>
          <w:sz w:val="24"/>
          <w:szCs w:val="24"/>
          <w:lang w:val="en-US"/>
        </w:rPr>
        <w:t>through anti-smoking advertisements, e</w:t>
      </w:r>
      <w:r>
        <w:rPr>
          <w:rFonts w:ascii="Times New Roman" w:eastAsia="Times New Roman" w:hAnsi="Times New Roman" w:cs="Times New Roman"/>
          <w:color w:val="0E101A"/>
          <w:sz w:val="24"/>
          <w:szCs w:val="24"/>
          <w:lang w:val="en-US"/>
        </w:rPr>
        <w:t xml:space="preserve">specially since </w:t>
      </w:r>
      <w:r w:rsidR="00A06E57">
        <w:rPr>
          <w:rFonts w:ascii="Times New Roman" w:eastAsia="Times New Roman" w:hAnsi="Times New Roman" w:cs="Times New Roman"/>
          <w:color w:val="0E101A"/>
          <w:sz w:val="24"/>
          <w:szCs w:val="24"/>
          <w:lang w:val="en-US"/>
        </w:rPr>
        <w:t>most</w:t>
      </w:r>
      <w:r>
        <w:rPr>
          <w:rFonts w:ascii="Times New Roman" w:eastAsia="Times New Roman" w:hAnsi="Times New Roman" w:cs="Times New Roman"/>
          <w:color w:val="0E101A"/>
          <w:sz w:val="24"/>
          <w:szCs w:val="24"/>
          <w:lang w:val="en-US"/>
        </w:rPr>
        <w:t xml:space="preserve"> youth</w:t>
      </w:r>
      <w:r w:rsidR="00A06E57">
        <w:rPr>
          <w:rFonts w:ascii="Times New Roman" w:eastAsia="Times New Roman" w:hAnsi="Times New Roman" w:cs="Times New Roman"/>
          <w:color w:val="0E101A"/>
          <w:sz w:val="24"/>
          <w:szCs w:val="24"/>
          <w:lang w:val="en-US"/>
        </w:rPr>
        <w:t>s</w:t>
      </w:r>
      <w:r>
        <w:rPr>
          <w:rFonts w:ascii="Times New Roman" w:eastAsia="Times New Roman" w:hAnsi="Times New Roman" w:cs="Times New Roman"/>
          <w:color w:val="0E101A"/>
          <w:sz w:val="24"/>
          <w:szCs w:val="24"/>
          <w:lang w:val="en-US"/>
        </w:rPr>
        <w:t xml:space="preserve"> </w:t>
      </w:r>
      <w:r w:rsidR="00A06E57">
        <w:rPr>
          <w:rFonts w:ascii="Times New Roman" w:eastAsia="Times New Roman" w:hAnsi="Times New Roman" w:cs="Times New Roman"/>
          <w:color w:val="0E101A"/>
          <w:sz w:val="24"/>
          <w:szCs w:val="24"/>
          <w:lang w:val="en-US"/>
        </w:rPr>
        <w:t>and</w:t>
      </w:r>
      <w:r>
        <w:rPr>
          <w:rFonts w:ascii="Times New Roman" w:eastAsia="Times New Roman" w:hAnsi="Times New Roman" w:cs="Times New Roman"/>
          <w:color w:val="0E101A"/>
          <w:sz w:val="24"/>
          <w:szCs w:val="24"/>
          <w:lang w:val="en-US"/>
        </w:rPr>
        <w:t xml:space="preserve"> teenagers </w:t>
      </w:r>
      <w:r w:rsidR="00A06E57">
        <w:rPr>
          <w:rFonts w:ascii="Times New Roman" w:eastAsia="Times New Roman" w:hAnsi="Times New Roman" w:cs="Times New Roman"/>
          <w:color w:val="0E101A"/>
          <w:sz w:val="24"/>
          <w:szCs w:val="24"/>
          <w:lang w:val="en-US"/>
        </w:rPr>
        <w:t>are easily attracted</w:t>
      </w:r>
      <w:r>
        <w:rPr>
          <w:rFonts w:ascii="Times New Roman" w:eastAsia="Times New Roman" w:hAnsi="Times New Roman" w:cs="Times New Roman"/>
          <w:color w:val="0E101A"/>
          <w:sz w:val="24"/>
          <w:szCs w:val="24"/>
          <w:lang w:val="en-US"/>
        </w:rPr>
        <w:t xml:space="preserve"> to advertisements</w:t>
      </w:r>
      <w:r w:rsidR="00A06E57">
        <w:rPr>
          <w:rFonts w:ascii="Times New Roman" w:eastAsia="Times New Roman" w:hAnsi="Times New Roman" w:cs="Times New Roman"/>
          <w:color w:val="0E101A"/>
          <w:sz w:val="24"/>
          <w:szCs w:val="24"/>
          <w:lang w:val="en-US"/>
        </w:rPr>
        <w:t xml:space="preserve"> and tends to easily access the advertisements through phones and televisions where they mostly engage with.</w:t>
      </w:r>
    </w:p>
    <w:p w14:paraId="58931E5F" w14:textId="32CC612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The anti-smoking education campaigns that are televised have been seen to be very effective in increasing awareness of the harmful effects of the products to consumers. The </w:t>
      </w:r>
      <w:r w:rsidR="00A06E57">
        <w:rPr>
          <w:rFonts w:ascii="Times New Roman" w:eastAsia="Times New Roman" w:hAnsi="Times New Roman" w:cs="Times New Roman"/>
          <w:color w:val="0E101A"/>
          <w:sz w:val="24"/>
          <w:szCs w:val="24"/>
          <w:lang w:val="en-US"/>
        </w:rPr>
        <w:t>an</w:t>
      </w:r>
      <w:r w:rsidR="00A06E57">
        <w:rPr>
          <w:rFonts w:ascii="Times New Roman" w:eastAsia="Times New Roman" w:hAnsi="Times New Roman" w:cs="Times New Roman"/>
          <w:color w:val="0E101A"/>
          <w:sz w:val="24"/>
          <w:szCs w:val="24"/>
          <w:lang w:val="en-US"/>
        </w:rPr>
        <w:t xml:space="preserve">ti-smoking education campaign </w:t>
      </w:r>
      <w:r>
        <w:rPr>
          <w:rFonts w:ascii="Times New Roman" w:eastAsia="Times New Roman" w:hAnsi="Times New Roman" w:cs="Times New Roman"/>
          <w:color w:val="0E101A"/>
          <w:sz w:val="24"/>
          <w:szCs w:val="24"/>
          <w:lang w:val="en-US"/>
        </w:rPr>
        <w:t>program is well comprehensive and designed to contain messages that advocate for pro-health in the community and the state</w:t>
      </w:r>
      <w:r w:rsidR="00A06E57">
        <w:rPr>
          <w:rFonts w:ascii="Times New Roman" w:eastAsia="Times New Roman" w:hAnsi="Times New Roman" w:cs="Times New Roman"/>
          <w:color w:val="0E101A"/>
          <w:sz w:val="24"/>
          <w:szCs w:val="24"/>
          <w:lang w:val="en-US"/>
        </w:rPr>
        <w:t xml:space="preserve"> in general</w:t>
      </w:r>
      <w:r>
        <w:rPr>
          <w:rFonts w:ascii="Times New Roman" w:eastAsia="Times New Roman" w:hAnsi="Times New Roman" w:cs="Times New Roman"/>
          <w:color w:val="0E101A"/>
          <w:sz w:val="24"/>
          <w:szCs w:val="24"/>
          <w:lang w:val="en-US"/>
        </w:rPr>
        <w:t>. As much as the anti-smoking education campaigns have contributed to a reduction in consumption and especially to youths and teenagers, they haven’t been of much influence to adults. </w:t>
      </w:r>
    </w:p>
    <w:p w14:paraId="1F010E0A" w14:textId="7F0519F8"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Most of the adult smokers are addicts since most of them started at a young age. To such people, even if the price of tobacco is to be increased to the extent of not affording the product, they would be willi</w:t>
      </w:r>
      <w:r w:rsidR="00A06E57">
        <w:rPr>
          <w:rFonts w:ascii="Times New Roman" w:eastAsia="Times New Roman" w:hAnsi="Times New Roman" w:cs="Times New Roman"/>
          <w:color w:val="0E101A"/>
          <w:sz w:val="24"/>
          <w:szCs w:val="24"/>
          <w:lang w:val="en-US"/>
        </w:rPr>
        <w:t xml:space="preserve">ng to sacrifice a basic need and buy </w:t>
      </w:r>
      <w:r>
        <w:rPr>
          <w:rFonts w:ascii="Times New Roman" w:eastAsia="Times New Roman" w:hAnsi="Times New Roman" w:cs="Times New Roman"/>
          <w:color w:val="0E101A"/>
          <w:sz w:val="24"/>
          <w:szCs w:val="24"/>
          <w:lang w:val="en-US"/>
        </w:rPr>
        <w:t xml:space="preserve">tobacco. </w:t>
      </w:r>
      <w:r w:rsidR="00A06E57">
        <w:rPr>
          <w:rFonts w:ascii="Times New Roman" w:eastAsia="Times New Roman" w:hAnsi="Times New Roman" w:cs="Times New Roman"/>
          <w:color w:val="0E101A"/>
          <w:sz w:val="24"/>
          <w:szCs w:val="24"/>
          <w:lang w:val="en-US"/>
        </w:rPr>
        <w:t>Furthermore, t</w:t>
      </w:r>
      <w:r>
        <w:rPr>
          <w:rFonts w:ascii="Times New Roman" w:eastAsia="Times New Roman" w:hAnsi="Times New Roman" w:cs="Times New Roman"/>
          <w:color w:val="0E101A"/>
          <w:sz w:val="24"/>
          <w:szCs w:val="24"/>
          <w:lang w:val="en-US"/>
        </w:rPr>
        <w:t xml:space="preserve">he anti-smoking advertisements are not much effective as the smoking advertisement. </w:t>
      </w:r>
      <w:r w:rsidR="00A06E57">
        <w:rPr>
          <w:rFonts w:ascii="Times New Roman" w:eastAsia="Times New Roman" w:hAnsi="Times New Roman" w:cs="Times New Roman"/>
          <w:color w:val="0E101A"/>
          <w:sz w:val="24"/>
          <w:szCs w:val="24"/>
          <w:lang w:val="en-US"/>
        </w:rPr>
        <w:t>T</w:t>
      </w:r>
      <w:r>
        <w:rPr>
          <w:rFonts w:ascii="Times New Roman" w:eastAsia="Times New Roman" w:hAnsi="Times New Roman" w:cs="Times New Roman"/>
          <w:color w:val="0E101A"/>
          <w:sz w:val="24"/>
          <w:szCs w:val="24"/>
          <w:lang w:val="en-US"/>
        </w:rPr>
        <w:t>he smoking adverts are many and common than the anti-smoking in which it should be the other way round. For instance, most of the movies present the act of smoking to be so cool</w:t>
      </w:r>
      <w:r w:rsidR="00A06E57">
        <w:rPr>
          <w:rFonts w:ascii="Times New Roman" w:eastAsia="Times New Roman" w:hAnsi="Times New Roman" w:cs="Times New Roman"/>
          <w:color w:val="0E101A"/>
          <w:sz w:val="24"/>
          <w:szCs w:val="24"/>
          <w:lang w:val="en-US"/>
        </w:rPr>
        <w:t xml:space="preserve"> and most teenagers are excited to</w:t>
      </w:r>
      <w:r>
        <w:rPr>
          <w:rFonts w:ascii="Times New Roman" w:eastAsia="Times New Roman" w:hAnsi="Times New Roman" w:cs="Times New Roman"/>
          <w:color w:val="0E101A"/>
          <w:sz w:val="24"/>
          <w:szCs w:val="24"/>
          <w:lang w:val="en-US"/>
        </w:rPr>
        <w:t xml:space="preserve"> try it. </w:t>
      </w:r>
    </w:p>
    <w:p w14:paraId="20F79D3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65780B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5F2446C"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6A37CFCE"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A2BF350"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03225055"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670818D"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3526F2A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32383894"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31DF50EB"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F302854"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587FA01"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C8EC9E2"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6CE3D4E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B6C11D6"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BF5301B"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068452DA" w14:textId="08437545" w:rsidR="003D2846" w:rsidRPr="003D2846" w:rsidRDefault="003D2846" w:rsidP="003D2846">
      <w:pPr>
        <w:spacing w:after="0" w:line="480" w:lineRule="auto"/>
        <w:jc w:val="center"/>
        <w:rPr>
          <w:rFonts w:ascii="Times New Roman" w:eastAsiaTheme="minorEastAsia" w:hAnsi="Times New Roman" w:cs="Times New Roman"/>
          <w:b/>
          <w:color w:val="000000" w:themeColor="text1"/>
          <w:sz w:val="24"/>
          <w:szCs w:val="24"/>
        </w:rPr>
      </w:pPr>
      <w:r w:rsidRPr="003D2846">
        <w:rPr>
          <w:rFonts w:ascii="Times New Roman" w:eastAsiaTheme="minorEastAsia" w:hAnsi="Times New Roman" w:cs="Times New Roman"/>
          <w:b/>
          <w:color w:val="000000" w:themeColor="text1"/>
          <w:sz w:val="24"/>
          <w:szCs w:val="24"/>
        </w:rPr>
        <w:lastRenderedPageBreak/>
        <w:t>References</w:t>
      </w:r>
    </w:p>
    <w:p w14:paraId="138534C5"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Hill, D., &amp; Carroll, T. (2003).</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Australia’s national tobacco campaign.</w:t>
      </w:r>
      <w:proofErr w:type="gramEnd"/>
      <w:r>
        <w:rPr>
          <w:rFonts w:ascii="Times New Roman" w:hAnsi="Times New Roman" w:cs="Times New Roman"/>
          <w:sz w:val="24"/>
          <w:szCs w:val="24"/>
          <w:lang w:val="en"/>
        </w:rPr>
        <w:t xml:space="preserve"> Tobacco Control, 12(</w:t>
      </w:r>
      <w:proofErr w:type="spellStart"/>
      <w:r>
        <w:rPr>
          <w:rFonts w:ascii="Times New Roman" w:hAnsi="Times New Roman" w:cs="Times New Roman"/>
          <w:sz w:val="24"/>
          <w:szCs w:val="24"/>
          <w:lang w:val="en"/>
        </w:rPr>
        <w:t>suppl</w:t>
      </w:r>
      <w:proofErr w:type="spellEnd"/>
      <w:r>
        <w:rPr>
          <w:rFonts w:ascii="Times New Roman" w:hAnsi="Times New Roman" w:cs="Times New Roman"/>
          <w:sz w:val="24"/>
          <w:szCs w:val="24"/>
          <w:lang w:val="en"/>
        </w:rPr>
        <w:t xml:space="preserve"> 2)</w:t>
      </w:r>
      <w:proofErr w:type="gramStart"/>
      <w:r>
        <w:rPr>
          <w:rFonts w:ascii="Times New Roman" w:hAnsi="Times New Roman" w:cs="Times New Roman"/>
          <w:sz w:val="24"/>
          <w:szCs w:val="24"/>
          <w:lang w:val="en"/>
        </w:rPr>
        <w:t>,ii9</w:t>
      </w:r>
      <w:proofErr w:type="gramEnd"/>
      <w:r>
        <w:rPr>
          <w:rFonts w:ascii="Times New Roman" w:hAnsi="Times New Roman" w:cs="Times New Roman"/>
          <w:sz w:val="24"/>
          <w:szCs w:val="24"/>
          <w:lang w:val="en"/>
        </w:rPr>
        <w:t>-ii14.</w:t>
      </w:r>
    </w:p>
    <w:p w14:paraId="78461339"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spellStart"/>
      <w:proofErr w:type="gramStart"/>
      <w:r>
        <w:rPr>
          <w:rFonts w:ascii="Times New Roman" w:hAnsi="Times New Roman" w:cs="Times New Roman"/>
          <w:sz w:val="24"/>
          <w:szCs w:val="24"/>
          <w:lang w:val="en"/>
        </w:rPr>
        <w:t>Scollo</w:t>
      </w:r>
      <w:proofErr w:type="spellEnd"/>
      <w:r>
        <w:rPr>
          <w:rFonts w:ascii="Times New Roman" w:hAnsi="Times New Roman" w:cs="Times New Roman"/>
          <w:sz w:val="24"/>
          <w:szCs w:val="24"/>
          <w:lang w:val="en"/>
        </w:rPr>
        <w:t xml:space="preserve">, M., </w:t>
      </w:r>
      <w:proofErr w:type="spellStart"/>
      <w:r>
        <w:rPr>
          <w:rFonts w:ascii="Times New Roman" w:hAnsi="Times New Roman" w:cs="Times New Roman"/>
          <w:sz w:val="24"/>
          <w:szCs w:val="24"/>
          <w:lang w:val="en"/>
        </w:rPr>
        <w:t>Younie</w:t>
      </w:r>
      <w:proofErr w:type="spellEnd"/>
      <w:r>
        <w:rPr>
          <w:rFonts w:ascii="Times New Roman" w:hAnsi="Times New Roman" w:cs="Times New Roman"/>
          <w:sz w:val="24"/>
          <w:szCs w:val="24"/>
          <w:lang w:val="en"/>
        </w:rPr>
        <w:t xml:space="preserve">, S., Wakefield, M., Freeman, J., &amp; </w:t>
      </w:r>
      <w:proofErr w:type="spellStart"/>
      <w:r>
        <w:rPr>
          <w:rFonts w:ascii="Times New Roman" w:hAnsi="Times New Roman" w:cs="Times New Roman"/>
          <w:sz w:val="24"/>
          <w:szCs w:val="24"/>
          <w:lang w:val="en"/>
        </w:rPr>
        <w:t>Icasiano</w:t>
      </w:r>
      <w:proofErr w:type="spellEnd"/>
      <w:r>
        <w:rPr>
          <w:rFonts w:ascii="Times New Roman" w:hAnsi="Times New Roman" w:cs="Times New Roman"/>
          <w:sz w:val="24"/>
          <w:szCs w:val="24"/>
          <w:lang w:val="en"/>
        </w:rPr>
        <w:t>, F. (2003).</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Impact of tobacco tax reforms on tobacco prices and tobacco use in Australia.</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Tobacco Control, 12(</w:t>
      </w:r>
      <w:proofErr w:type="spellStart"/>
      <w:r>
        <w:rPr>
          <w:rFonts w:ascii="Times New Roman" w:hAnsi="Times New Roman" w:cs="Times New Roman"/>
          <w:sz w:val="24"/>
          <w:szCs w:val="24"/>
          <w:lang w:val="en"/>
        </w:rPr>
        <w:t>suppl</w:t>
      </w:r>
      <w:proofErr w:type="spellEnd"/>
      <w:r>
        <w:rPr>
          <w:rFonts w:ascii="Times New Roman" w:hAnsi="Times New Roman" w:cs="Times New Roman"/>
          <w:sz w:val="24"/>
          <w:szCs w:val="24"/>
          <w:lang w:val="en"/>
        </w:rPr>
        <w:t xml:space="preserve"> 2), ii59-ii66.</w:t>
      </w:r>
      <w:proofErr w:type="gramEnd"/>
    </w:p>
    <w:p w14:paraId="335C719C"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 xml:space="preserve">Tan, N., &amp; </w:t>
      </w:r>
      <w:proofErr w:type="spellStart"/>
      <w:r>
        <w:rPr>
          <w:rFonts w:ascii="Times New Roman" w:hAnsi="Times New Roman" w:cs="Times New Roman"/>
          <w:sz w:val="24"/>
          <w:szCs w:val="24"/>
          <w:lang w:val="en"/>
        </w:rPr>
        <w:t>Hassard</w:t>
      </w:r>
      <w:proofErr w:type="spellEnd"/>
      <w:r>
        <w:rPr>
          <w:rFonts w:ascii="Times New Roman" w:hAnsi="Times New Roman" w:cs="Times New Roman"/>
          <w:sz w:val="24"/>
          <w:szCs w:val="24"/>
          <w:lang w:val="en"/>
        </w:rPr>
        <w:t>, K. (2000).</w:t>
      </w:r>
      <w:proofErr w:type="gramEnd"/>
      <w:r>
        <w:rPr>
          <w:rFonts w:ascii="Times New Roman" w:hAnsi="Times New Roman" w:cs="Times New Roman"/>
          <w:sz w:val="24"/>
          <w:szCs w:val="24"/>
          <w:lang w:val="en"/>
        </w:rPr>
        <w:t xml:space="preserve"> </w:t>
      </w:r>
      <w:proofErr w:type="spellStart"/>
      <w:proofErr w:type="gramStart"/>
      <w:r>
        <w:rPr>
          <w:rFonts w:ascii="Times New Roman" w:hAnsi="Times New Roman" w:cs="Times New Roman"/>
          <w:sz w:val="24"/>
          <w:szCs w:val="24"/>
          <w:lang w:val="en"/>
        </w:rPr>
        <w:t>Quitline</w:t>
      </w:r>
      <w:proofErr w:type="spellEnd"/>
      <w:r>
        <w:rPr>
          <w:rFonts w:ascii="Times New Roman" w:hAnsi="Times New Roman" w:cs="Times New Roman"/>
          <w:sz w:val="24"/>
          <w:szCs w:val="24"/>
          <w:lang w:val="en"/>
        </w:rPr>
        <w:t xml:space="preserve"> calls and campaign television investment.</w:t>
      </w:r>
      <w:proofErr w:type="gramEnd"/>
      <w:r>
        <w:rPr>
          <w:rFonts w:ascii="Times New Roman" w:hAnsi="Times New Roman" w:cs="Times New Roman"/>
          <w:sz w:val="24"/>
          <w:szCs w:val="24"/>
          <w:lang w:val="en"/>
        </w:rPr>
        <w:t xml:space="preserve"> Australia’s National Tobacco Campaign Evaluation Report Volume Two. Department of Health and Aged Care, Canberra, 133-138.</w:t>
      </w:r>
    </w:p>
    <w:p w14:paraId="7C7F49E8"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Wakefield, M., Freeman, J., &amp; Donovan, R. (2003).</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Recall and response of smokers and recent quitters to the Australian National Tobacco Campaign.</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Tobacco control, 12(</w:t>
      </w:r>
      <w:proofErr w:type="spellStart"/>
      <w:r>
        <w:rPr>
          <w:rFonts w:ascii="Times New Roman" w:hAnsi="Times New Roman" w:cs="Times New Roman"/>
          <w:sz w:val="24"/>
          <w:szCs w:val="24"/>
          <w:lang w:val="en"/>
        </w:rPr>
        <w:t>suppl</w:t>
      </w:r>
      <w:proofErr w:type="spellEnd"/>
      <w:r>
        <w:rPr>
          <w:rFonts w:ascii="Times New Roman" w:hAnsi="Times New Roman" w:cs="Times New Roman"/>
          <w:sz w:val="24"/>
          <w:szCs w:val="24"/>
          <w:lang w:val="en"/>
        </w:rPr>
        <w:t xml:space="preserve"> 2), ii15-ii22.</w:t>
      </w:r>
      <w:proofErr w:type="gramEnd"/>
    </w:p>
    <w:p w14:paraId="3A433A20"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Wakefield, M., Miller, C., &amp; Roberts, L. (1999).</w:t>
      </w:r>
      <w:proofErr w:type="gramEnd"/>
      <w:r>
        <w:rPr>
          <w:rFonts w:ascii="Times New Roman" w:hAnsi="Times New Roman" w:cs="Times New Roman"/>
          <w:sz w:val="24"/>
          <w:szCs w:val="24"/>
          <w:lang w:val="en"/>
        </w:rPr>
        <w:t xml:space="preserve"> Comparison of the National Tobacco Campaign with a youth targeted South Australian campaign. </w:t>
      </w:r>
      <w:proofErr w:type="gramStart"/>
      <w:r>
        <w:rPr>
          <w:rFonts w:ascii="Times New Roman" w:hAnsi="Times New Roman" w:cs="Times New Roman"/>
          <w:sz w:val="24"/>
          <w:szCs w:val="24"/>
          <w:lang w:val="en"/>
        </w:rPr>
        <w:t>Australia’s National Tobacco Campaign, Evaluation Report Volume One.</w:t>
      </w:r>
      <w:proofErr w:type="gramEnd"/>
      <w:r>
        <w:rPr>
          <w:rFonts w:ascii="Times New Roman" w:hAnsi="Times New Roman" w:cs="Times New Roman"/>
          <w:sz w:val="24"/>
          <w:szCs w:val="24"/>
          <w:lang w:val="en"/>
        </w:rPr>
        <w:t xml:space="preserve"> Canberra: Commonwealth Department of Health and Aged Care.</w:t>
      </w:r>
    </w:p>
    <w:p w14:paraId="4019A63B"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White, V., Tan, N., Wakefield, M., &amp; Hill, D. (2003).</w:t>
      </w:r>
      <w:proofErr w:type="gramEnd"/>
      <w:r>
        <w:rPr>
          <w:rFonts w:ascii="Times New Roman" w:hAnsi="Times New Roman" w:cs="Times New Roman"/>
          <w:sz w:val="24"/>
          <w:szCs w:val="24"/>
          <w:lang w:val="en"/>
        </w:rPr>
        <w:t xml:space="preserve"> Do adult focused anti-smoking campaigns have an impact on adolescents? </w:t>
      </w:r>
      <w:proofErr w:type="gramStart"/>
      <w:r>
        <w:rPr>
          <w:rFonts w:ascii="Times New Roman" w:hAnsi="Times New Roman" w:cs="Times New Roman"/>
          <w:sz w:val="24"/>
          <w:szCs w:val="24"/>
          <w:lang w:val="en"/>
        </w:rPr>
        <w:t>The case of the Australian National Tobacco Campaign.</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Tobacco Control, 12(</w:t>
      </w:r>
      <w:proofErr w:type="spellStart"/>
      <w:r>
        <w:rPr>
          <w:rFonts w:ascii="Times New Roman" w:hAnsi="Times New Roman" w:cs="Times New Roman"/>
          <w:sz w:val="24"/>
          <w:szCs w:val="24"/>
          <w:lang w:val="en"/>
        </w:rPr>
        <w:t>suppl</w:t>
      </w:r>
      <w:proofErr w:type="spellEnd"/>
      <w:r>
        <w:rPr>
          <w:rFonts w:ascii="Times New Roman" w:hAnsi="Times New Roman" w:cs="Times New Roman"/>
          <w:sz w:val="24"/>
          <w:szCs w:val="24"/>
          <w:lang w:val="en"/>
        </w:rPr>
        <w:t xml:space="preserve"> 2), ii23-ii29.</w:t>
      </w:r>
      <w:proofErr w:type="gramEnd"/>
    </w:p>
    <w:p w14:paraId="5D4FA0B4" w14:textId="77777777" w:rsidR="003D2846" w:rsidRDefault="003D2846" w:rsidP="003D2846">
      <w:pPr>
        <w:spacing w:after="0" w:line="480" w:lineRule="auto"/>
        <w:ind w:left="360" w:hanging="360"/>
        <w:jc w:val="both"/>
        <w:rPr>
          <w:rFonts w:ascii="Times New Roman" w:eastAsiaTheme="minorEastAsia" w:hAnsi="Times New Roman" w:cs="Times New Roman"/>
          <w:color w:val="000000" w:themeColor="text1"/>
          <w:sz w:val="24"/>
          <w:szCs w:val="24"/>
          <w:lang w:val="en-GB"/>
        </w:rPr>
      </w:pPr>
    </w:p>
    <w:p w14:paraId="52D510C0" w14:textId="77777777" w:rsidR="003D2846" w:rsidRDefault="003D2846" w:rsidP="003D2846">
      <w:pPr>
        <w:spacing w:after="0" w:line="480" w:lineRule="auto"/>
        <w:jc w:val="both"/>
        <w:rPr>
          <w:rFonts w:ascii="Times New Roman" w:eastAsiaTheme="minorEastAsia" w:hAnsi="Times New Roman" w:cs="Times New Roman"/>
          <w:color w:val="000000" w:themeColor="text1"/>
          <w:sz w:val="24"/>
          <w:szCs w:val="24"/>
          <w:lang w:val="en-GB"/>
        </w:rPr>
      </w:pPr>
    </w:p>
    <w:sectPr w:rsidR="003D2846" w:rsidSect="003D2846">
      <w:headerReference w:type="default" r:id="rId9"/>
      <w:headerReference w:type="first" r:id="rId10"/>
      <w:pgSz w:w="12240" w:h="15840" w:code="1"/>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D5095D" w14:textId="77777777" w:rsidR="00112921" w:rsidRDefault="00112921" w:rsidP="003D2846">
      <w:pPr>
        <w:spacing w:after="0" w:line="240" w:lineRule="auto"/>
      </w:pPr>
      <w:r>
        <w:separator/>
      </w:r>
    </w:p>
  </w:endnote>
  <w:endnote w:type="continuationSeparator" w:id="0">
    <w:p w14:paraId="5328590F" w14:textId="77777777" w:rsidR="00112921" w:rsidRDefault="00112921" w:rsidP="003D2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AEC1D4" w14:textId="77777777" w:rsidR="00112921" w:rsidRDefault="00112921" w:rsidP="003D2846">
      <w:pPr>
        <w:spacing w:after="0" w:line="240" w:lineRule="auto"/>
      </w:pPr>
      <w:r>
        <w:separator/>
      </w:r>
    </w:p>
  </w:footnote>
  <w:footnote w:type="continuationSeparator" w:id="0">
    <w:p w14:paraId="5875CA28" w14:textId="77777777" w:rsidR="00112921" w:rsidRDefault="00112921" w:rsidP="003D2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221287"/>
      <w:docPartObj>
        <w:docPartGallery w:val="Page Numbers (Top of Page)"/>
        <w:docPartUnique/>
      </w:docPartObj>
    </w:sdtPr>
    <w:sdtEndPr>
      <w:rPr>
        <w:noProof/>
      </w:rPr>
    </w:sdtEndPr>
    <w:sdtContent>
      <w:p w14:paraId="36B2E4BF" w14:textId="072E2BA0" w:rsidR="003D2846" w:rsidRPr="003D2846" w:rsidRDefault="003D2846" w:rsidP="003D2846">
        <w:pPr>
          <w:spacing w:after="0" w:line="480" w:lineRule="auto"/>
          <w:rPr>
            <w:rFonts w:ascii="Times New Roman" w:eastAsia="Times New Roman" w:hAnsi="Times New Roman" w:cs="Times New Roman"/>
            <w:b/>
            <w:bCs/>
            <w:color w:val="0E101A"/>
            <w:sz w:val="24"/>
            <w:szCs w:val="24"/>
            <w:lang w:val="en-US"/>
          </w:rPr>
        </w:pPr>
        <w:r>
          <w:rPr>
            <w:rFonts w:ascii="Times New Roman" w:eastAsia="Times New Roman" w:hAnsi="Times New Roman" w:cs="Times New Roman"/>
            <w:b/>
            <w:bCs/>
            <w:color w:val="0E101A"/>
            <w:sz w:val="24"/>
            <w:szCs w:val="24"/>
            <w:lang w:val="en-US"/>
          </w:rPr>
          <w:t>Tobacco smoking</w:t>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t xml:space="preserve">          </w:t>
        </w:r>
        <w:r>
          <w:fldChar w:fldCharType="begin"/>
        </w:r>
        <w:r>
          <w:instrText xml:space="preserve"> PAGE   \* MERGEFORMAT </w:instrText>
        </w:r>
        <w:r>
          <w:fldChar w:fldCharType="separate"/>
        </w:r>
        <w:r w:rsidR="00A06E57">
          <w:rPr>
            <w:noProof/>
          </w:rPr>
          <w:t>2</w:t>
        </w:r>
        <w:r>
          <w:rPr>
            <w:noProof/>
          </w:rPr>
          <w:fldChar w:fldCharType="end"/>
        </w:r>
      </w:p>
    </w:sdtContent>
  </w:sdt>
  <w:p w14:paraId="5319121F" w14:textId="77777777" w:rsidR="003D2846" w:rsidRDefault="003D28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265AC" w14:textId="5402268B" w:rsidR="003D2846" w:rsidRPr="003D2846" w:rsidRDefault="003D2846" w:rsidP="003D2846">
    <w:pPr>
      <w:spacing w:after="0" w:line="480" w:lineRule="auto"/>
      <w:rPr>
        <w:rFonts w:ascii="Times New Roman" w:hAnsi="Times New Roman" w:cs="Times New Roman"/>
        <w:sz w:val="24"/>
        <w:szCs w:val="24"/>
      </w:rPr>
    </w:pPr>
    <w:r w:rsidRPr="003D2846">
      <w:rPr>
        <w:rFonts w:ascii="Times New Roman" w:hAnsi="Times New Roman" w:cs="Times New Roman"/>
        <w:sz w:val="24"/>
        <w:szCs w:val="24"/>
      </w:rPr>
      <w:t xml:space="preserve">Running Head: </w:t>
    </w:r>
    <w:r w:rsidRPr="003D2846">
      <w:rPr>
        <w:rFonts w:ascii="Times New Roman" w:eastAsia="Times New Roman" w:hAnsi="Times New Roman" w:cs="Times New Roman"/>
        <w:bCs/>
        <w:color w:val="0E101A"/>
        <w:sz w:val="24"/>
        <w:szCs w:val="24"/>
        <w:lang w:val="en-US"/>
      </w:rPr>
      <w:t>Tobacco smoking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152F"/>
    <w:multiLevelType w:val="hybridMultilevel"/>
    <w:tmpl w:val="D592E180"/>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
    <w:nsid w:val="034E6751"/>
    <w:multiLevelType w:val="hybridMultilevel"/>
    <w:tmpl w:val="DBAE64C6"/>
    <w:lvl w:ilvl="0" w:tplc="8494A87E">
      <w:start w:val="1"/>
      <w:numFmt w:val="decimal"/>
      <w:lvlText w:val="%1."/>
      <w:lvlJc w:val="left"/>
      <w:pPr>
        <w:ind w:left="720" w:hanging="360"/>
      </w:pPr>
    </w:lvl>
    <w:lvl w:ilvl="1" w:tplc="9DDA4128">
      <w:start w:val="1"/>
      <w:numFmt w:val="lowerLetter"/>
      <w:lvlText w:val="%2."/>
      <w:lvlJc w:val="left"/>
      <w:pPr>
        <w:ind w:left="1440" w:hanging="360"/>
      </w:pPr>
    </w:lvl>
    <w:lvl w:ilvl="2" w:tplc="09FAF9EE">
      <w:start w:val="1"/>
      <w:numFmt w:val="lowerRoman"/>
      <w:lvlText w:val="%3."/>
      <w:lvlJc w:val="right"/>
      <w:pPr>
        <w:ind w:left="2160" w:hanging="180"/>
      </w:pPr>
    </w:lvl>
    <w:lvl w:ilvl="3" w:tplc="A674218A">
      <w:start w:val="1"/>
      <w:numFmt w:val="decimal"/>
      <w:lvlText w:val="%4."/>
      <w:lvlJc w:val="left"/>
      <w:pPr>
        <w:ind w:left="2880" w:hanging="360"/>
      </w:pPr>
    </w:lvl>
    <w:lvl w:ilvl="4" w:tplc="0D408B96">
      <w:start w:val="1"/>
      <w:numFmt w:val="lowerLetter"/>
      <w:lvlText w:val="%5."/>
      <w:lvlJc w:val="left"/>
      <w:pPr>
        <w:ind w:left="3600" w:hanging="360"/>
      </w:pPr>
    </w:lvl>
    <w:lvl w:ilvl="5" w:tplc="5E94BAE2">
      <w:start w:val="1"/>
      <w:numFmt w:val="lowerRoman"/>
      <w:lvlText w:val="%6."/>
      <w:lvlJc w:val="right"/>
      <w:pPr>
        <w:ind w:left="4320" w:hanging="180"/>
      </w:pPr>
    </w:lvl>
    <w:lvl w:ilvl="6" w:tplc="193A1960">
      <w:start w:val="1"/>
      <w:numFmt w:val="decimal"/>
      <w:lvlText w:val="%7."/>
      <w:lvlJc w:val="left"/>
      <w:pPr>
        <w:ind w:left="5040" w:hanging="360"/>
      </w:pPr>
    </w:lvl>
    <w:lvl w:ilvl="7" w:tplc="FAD4228A">
      <w:start w:val="1"/>
      <w:numFmt w:val="lowerLetter"/>
      <w:lvlText w:val="%8."/>
      <w:lvlJc w:val="left"/>
      <w:pPr>
        <w:ind w:left="5760" w:hanging="360"/>
      </w:pPr>
    </w:lvl>
    <w:lvl w:ilvl="8" w:tplc="73F4E3CE">
      <w:start w:val="1"/>
      <w:numFmt w:val="lowerRoman"/>
      <w:lvlText w:val="%9."/>
      <w:lvlJc w:val="right"/>
      <w:pPr>
        <w:ind w:left="6480" w:hanging="180"/>
      </w:pPr>
    </w:lvl>
  </w:abstractNum>
  <w:abstractNum w:abstractNumId="2">
    <w:nsid w:val="0E934FAE"/>
    <w:multiLevelType w:val="hybridMultilevel"/>
    <w:tmpl w:val="0E2282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F1A0339"/>
    <w:multiLevelType w:val="hybridMultilevel"/>
    <w:tmpl w:val="B81C9478"/>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4">
    <w:nsid w:val="1A821188"/>
    <w:multiLevelType w:val="hybridMultilevel"/>
    <w:tmpl w:val="69E4C636"/>
    <w:lvl w:ilvl="0" w:tplc="C3147BDC">
      <w:start w:val="1"/>
      <w:numFmt w:val="bullet"/>
      <w:lvlText w:val="▫"/>
      <w:lvlJc w:val="left"/>
      <w:pPr>
        <w:ind w:left="720" w:hanging="360"/>
      </w:pPr>
      <w:rPr>
        <w:rFonts w:ascii="Courier New" w:hAnsi="Courier New" w:hint="default"/>
      </w:rPr>
    </w:lvl>
    <w:lvl w:ilvl="1" w:tplc="2A80BED2">
      <w:start w:val="1"/>
      <w:numFmt w:val="bullet"/>
      <w:lvlText w:val=""/>
      <w:lvlJc w:val="left"/>
      <w:pPr>
        <w:ind w:left="1440" w:hanging="360"/>
      </w:pPr>
      <w:rPr>
        <w:rFonts w:ascii="Wingdings" w:hAnsi="Wingdings" w:hint="default"/>
      </w:rPr>
    </w:lvl>
    <w:lvl w:ilvl="2" w:tplc="30DAA5E0">
      <w:start w:val="1"/>
      <w:numFmt w:val="bullet"/>
      <w:lvlText w:val=""/>
      <w:lvlJc w:val="left"/>
      <w:pPr>
        <w:ind w:left="2160" w:hanging="360"/>
      </w:pPr>
      <w:rPr>
        <w:rFonts w:ascii="Wingdings" w:hAnsi="Wingdings" w:hint="default"/>
      </w:rPr>
    </w:lvl>
    <w:lvl w:ilvl="3" w:tplc="FBE4E400">
      <w:start w:val="1"/>
      <w:numFmt w:val="bullet"/>
      <w:lvlText w:val=""/>
      <w:lvlJc w:val="left"/>
      <w:pPr>
        <w:ind w:left="2880" w:hanging="360"/>
      </w:pPr>
      <w:rPr>
        <w:rFonts w:ascii="Symbol" w:hAnsi="Symbol" w:hint="default"/>
      </w:rPr>
    </w:lvl>
    <w:lvl w:ilvl="4" w:tplc="98A21C34">
      <w:start w:val="1"/>
      <w:numFmt w:val="bullet"/>
      <w:lvlText w:val="o"/>
      <w:lvlJc w:val="left"/>
      <w:pPr>
        <w:ind w:left="3600" w:hanging="360"/>
      </w:pPr>
      <w:rPr>
        <w:rFonts w:ascii="Courier New" w:hAnsi="Courier New" w:hint="default"/>
      </w:rPr>
    </w:lvl>
    <w:lvl w:ilvl="5" w:tplc="652479E0">
      <w:start w:val="1"/>
      <w:numFmt w:val="bullet"/>
      <w:lvlText w:val=""/>
      <w:lvlJc w:val="left"/>
      <w:pPr>
        <w:ind w:left="4320" w:hanging="360"/>
      </w:pPr>
      <w:rPr>
        <w:rFonts w:ascii="Wingdings" w:hAnsi="Wingdings" w:hint="default"/>
      </w:rPr>
    </w:lvl>
    <w:lvl w:ilvl="6" w:tplc="E16A308A">
      <w:start w:val="1"/>
      <w:numFmt w:val="bullet"/>
      <w:lvlText w:val=""/>
      <w:lvlJc w:val="left"/>
      <w:pPr>
        <w:ind w:left="5040" w:hanging="360"/>
      </w:pPr>
      <w:rPr>
        <w:rFonts w:ascii="Symbol" w:hAnsi="Symbol" w:hint="default"/>
      </w:rPr>
    </w:lvl>
    <w:lvl w:ilvl="7" w:tplc="75B87054">
      <w:start w:val="1"/>
      <w:numFmt w:val="bullet"/>
      <w:lvlText w:val="o"/>
      <w:lvlJc w:val="left"/>
      <w:pPr>
        <w:ind w:left="5760" w:hanging="360"/>
      </w:pPr>
      <w:rPr>
        <w:rFonts w:ascii="Courier New" w:hAnsi="Courier New" w:hint="default"/>
      </w:rPr>
    </w:lvl>
    <w:lvl w:ilvl="8" w:tplc="D390E1F2">
      <w:start w:val="1"/>
      <w:numFmt w:val="bullet"/>
      <w:lvlText w:val=""/>
      <w:lvlJc w:val="left"/>
      <w:pPr>
        <w:ind w:left="6480" w:hanging="360"/>
      </w:pPr>
      <w:rPr>
        <w:rFonts w:ascii="Wingdings" w:hAnsi="Wingdings" w:hint="default"/>
      </w:rPr>
    </w:lvl>
  </w:abstractNum>
  <w:abstractNum w:abstractNumId="5">
    <w:nsid w:val="225E28ED"/>
    <w:multiLevelType w:val="hybridMultilevel"/>
    <w:tmpl w:val="FFFFFFFF"/>
    <w:lvl w:ilvl="0" w:tplc="9990C69E">
      <w:start w:val="1"/>
      <w:numFmt w:val="bullet"/>
      <w:lvlText w:val="o"/>
      <w:lvlJc w:val="left"/>
      <w:pPr>
        <w:ind w:left="720" w:hanging="360"/>
      </w:pPr>
      <w:rPr>
        <w:rFonts w:ascii="Courier New" w:hAnsi="Courier New" w:hint="default"/>
      </w:rPr>
    </w:lvl>
    <w:lvl w:ilvl="1" w:tplc="18A4B0CE">
      <w:start w:val="1"/>
      <w:numFmt w:val="bullet"/>
      <w:lvlText w:val="o"/>
      <w:lvlJc w:val="left"/>
      <w:pPr>
        <w:ind w:left="1440" w:hanging="360"/>
      </w:pPr>
      <w:rPr>
        <w:rFonts w:ascii="Courier New" w:hAnsi="Courier New" w:hint="default"/>
      </w:rPr>
    </w:lvl>
    <w:lvl w:ilvl="2" w:tplc="65EEDC86">
      <w:start w:val="1"/>
      <w:numFmt w:val="bullet"/>
      <w:lvlText w:val=""/>
      <w:lvlJc w:val="left"/>
      <w:pPr>
        <w:ind w:left="2160" w:hanging="360"/>
      </w:pPr>
      <w:rPr>
        <w:rFonts w:ascii="Wingdings" w:hAnsi="Wingdings" w:hint="default"/>
      </w:rPr>
    </w:lvl>
    <w:lvl w:ilvl="3" w:tplc="88D616CA">
      <w:start w:val="1"/>
      <w:numFmt w:val="bullet"/>
      <w:lvlText w:val=""/>
      <w:lvlJc w:val="left"/>
      <w:pPr>
        <w:ind w:left="2880" w:hanging="360"/>
      </w:pPr>
      <w:rPr>
        <w:rFonts w:ascii="Symbol" w:hAnsi="Symbol" w:hint="default"/>
      </w:rPr>
    </w:lvl>
    <w:lvl w:ilvl="4" w:tplc="90069F54">
      <w:start w:val="1"/>
      <w:numFmt w:val="bullet"/>
      <w:lvlText w:val="o"/>
      <w:lvlJc w:val="left"/>
      <w:pPr>
        <w:ind w:left="3600" w:hanging="360"/>
      </w:pPr>
      <w:rPr>
        <w:rFonts w:ascii="Courier New" w:hAnsi="Courier New" w:hint="default"/>
      </w:rPr>
    </w:lvl>
    <w:lvl w:ilvl="5" w:tplc="09D23D12">
      <w:start w:val="1"/>
      <w:numFmt w:val="bullet"/>
      <w:lvlText w:val=""/>
      <w:lvlJc w:val="left"/>
      <w:pPr>
        <w:ind w:left="4320" w:hanging="360"/>
      </w:pPr>
      <w:rPr>
        <w:rFonts w:ascii="Wingdings" w:hAnsi="Wingdings" w:hint="default"/>
      </w:rPr>
    </w:lvl>
    <w:lvl w:ilvl="6" w:tplc="298C4CAC">
      <w:start w:val="1"/>
      <w:numFmt w:val="bullet"/>
      <w:lvlText w:val=""/>
      <w:lvlJc w:val="left"/>
      <w:pPr>
        <w:ind w:left="5040" w:hanging="360"/>
      </w:pPr>
      <w:rPr>
        <w:rFonts w:ascii="Symbol" w:hAnsi="Symbol" w:hint="default"/>
      </w:rPr>
    </w:lvl>
    <w:lvl w:ilvl="7" w:tplc="E256848C">
      <w:start w:val="1"/>
      <w:numFmt w:val="bullet"/>
      <w:lvlText w:val="o"/>
      <w:lvlJc w:val="left"/>
      <w:pPr>
        <w:ind w:left="5760" w:hanging="360"/>
      </w:pPr>
      <w:rPr>
        <w:rFonts w:ascii="Courier New" w:hAnsi="Courier New" w:hint="default"/>
      </w:rPr>
    </w:lvl>
    <w:lvl w:ilvl="8" w:tplc="86063850">
      <w:start w:val="1"/>
      <w:numFmt w:val="bullet"/>
      <w:lvlText w:val=""/>
      <w:lvlJc w:val="left"/>
      <w:pPr>
        <w:ind w:left="6480" w:hanging="360"/>
      </w:pPr>
      <w:rPr>
        <w:rFonts w:ascii="Wingdings" w:hAnsi="Wingdings" w:hint="default"/>
      </w:rPr>
    </w:lvl>
  </w:abstractNum>
  <w:abstractNum w:abstractNumId="6">
    <w:nsid w:val="23DC5DC5"/>
    <w:multiLevelType w:val="hybridMultilevel"/>
    <w:tmpl w:val="3D460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4032CF2"/>
    <w:multiLevelType w:val="hybridMultilevel"/>
    <w:tmpl w:val="BD5C288E"/>
    <w:lvl w:ilvl="0" w:tplc="63A88BD4">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9671F94"/>
    <w:multiLevelType w:val="hybridMultilevel"/>
    <w:tmpl w:val="40161FA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C5B52A6"/>
    <w:multiLevelType w:val="hybridMultilevel"/>
    <w:tmpl w:val="FFFFFFFF"/>
    <w:lvl w:ilvl="0" w:tplc="E610884A">
      <w:start w:val="1"/>
      <w:numFmt w:val="bullet"/>
      <w:lvlText w:val="▫"/>
      <w:lvlJc w:val="left"/>
      <w:pPr>
        <w:ind w:left="720" w:hanging="360"/>
      </w:pPr>
      <w:rPr>
        <w:rFonts w:ascii="Courier New" w:hAnsi="Courier New" w:hint="default"/>
      </w:rPr>
    </w:lvl>
    <w:lvl w:ilvl="1" w:tplc="FC107D88">
      <w:start w:val="1"/>
      <w:numFmt w:val="bullet"/>
      <w:lvlText w:val=""/>
      <w:lvlJc w:val="left"/>
      <w:pPr>
        <w:ind w:left="1440" w:hanging="360"/>
      </w:pPr>
      <w:rPr>
        <w:rFonts w:ascii="Wingdings" w:hAnsi="Wingdings" w:hint="default"/>
      </w:rPr>
    </w:lvl>
    <w:lvl w:ilvl="2" w:tplc="2D1C1202">
      <w:start w:val="1"/>
      <w:numFmt w:val="bullet"/>
      <w:lvlText w:val=""/>
      <w:lvlJc w:val="left"/>
      <w:pPr>
        <w:ind w:left="2160" w:hanging="360"/>
      </w:pPr>
      <w:rPr>
        <w:rFonts w:ascii="Wingdings" w:hAnsi="Wingdings" w:hint="default"/>
      </w:rPr>
    </w:lvl>
    <w:lvl w:ilvl="3" w:tplc="3A0C2A54">
      <w:start w:val="1"/>
      <w:numFmt w:val="bullet"/>
      <w:lvlText w:val=""/>
      <w:lvlJc w:val="left"/>
      <w:pPr>
        <w:ind w:left="2880" w:hanging="360"/>
      </w:pPr>
      <w:rPr>
        <w:rFonts w:ascii="Symbol" w:hAnsi="Symbol" w:hint="default"/>
      </w:rPr>
    </w:lvl>
    <w:lvl w:ilvl="4" w:tplc="26669194">
      <w:start w:val="1"/>
      <w:numFmt w:val="bullet"/>
      <w:lvlText w:val="o"/>
      <w:lvlJc w:val="left"/>
      <w:pPr>
        <w:ind w:left="3600" w:hanging="360"/>
      </w:pPr>
      <w:rPr>
        <w:rFonts w:ascii="Courier New" w:hAnsi="Courier New" w:hint="default"/>
      </w:rPr>
    </w:lvl>
    <w:lvl w:ilvl="5" w:tplc="689EF7F8">
      <w:start w:val="1"/>
      <w:numFmt w:val="bullet"/>
      <w:lvlText w:val=""/>
      <w:lvlJc w:val="left"/>
      <w:pPr>
        <w:ind w:left="4320" w:hanging="360"/>
      </w:pPr>
      <w:rPr>
        <w:rFonts w:ascii="Wingdings" w:hAnsi="Wingdings" w:hint="default"/>
      </w:rPr>
    </w:lvl>
    <w:lvl w:ilvl="6" w:tplc="7C1A624A">
      <w:start w:val="1"/>
      <w:numFmt w:val="bullet"/>
      <w:lvlText w:val=""/>
      <w:lvlJc w:val="left"/>
      <w:pPr>
        <w:ind w:left="5040" w:hanging="360"/>
      </w:pPr>
      <w:rPr>
        <w:rFonts w:ascii="Symbol" w:hAnsi="Symbol" w:hint="default"/>
      </w:rPr>
    </w:lvl>
    <w:lvl w:ilvl="7" w:tplc="10DAF746">
      <w:start w:val="1"/>
      <w:numFmt w:val="bullet"/>
      <w:lvlText w:val="o"/>
      <w:lvlJc w:val="left"/>
      <w:pPr>
        <w:ind w:left="5760" w:hanging="360"/>
      </w:pPr>
      <w:rPr>
        <w:rFonts w:ascii="Courier New" w:hAnsi="Courier New" w:hint="default"/>
      </w:rPr>
    </w:lvl>
    <w:lvl w:ilvl="8" w:tplc="BF72EC14">
      <w:start w:val="1"/>
      <w:numFmt w:val="bullet"/>
      <w:lvlText w:val=""/>
      <w:lvlJc w:val="left"/>
      <w:pPr>
        <w:ind w:left="6480" w:hanging="360"/>
      </w:pPr>
      <w:rPr>
        <w:rFonts w:ascii="Wingdings" w:hAnsi="Wingdings" w:hint="default"/>
      </w:rPr>
    </w:lvl>
  </w:abstractNum>
  <w:abstractNum w:abstractNumId="10">
    <w:nsid w:val="2D3B5D9D"/>
    <w:multiLevelType w:val="hybridMultilevel"/>
    <w:tmpl w:val="12280EBC"/>
    <w:lvl w:ilvl="0" w:tplc="BB0C59AE">
      <w:start w:val="1"/>
      <w:numFmt w:val="bullet"/>
      <w:lvlText w:val="o"/>
      <w:lvlJc w:val="left"/>
      <w:pPr>
        <w:ind w:left="720" w:hanging="360"/>
      </w:pPr>
      <w:rPr>
        <w:rFonts w:ascii="Courier New" w:hAnsi="Courier New" w:hint="default"/>
      </w:rPr>
    </w:lvl>
    <w:lvl w:ilvl="1" w:tplc="DBDC0F8E">
      <w:start w:val="1"/>
      <w:numFmt w:val="bullet"/>
      <w:lvlText w:val="o"/>
      <w:lvlJc w:val="left"/>
      <w:pPr>
        <w:ind w:left="1440" w:hanging="360"/>
      </w:pPr>
      <w:rPr>
        <w:rFonts w:ascii="Courier New" w:hAnsi="Courier New" w:hint="default"/>
      </w:rPr>
    </w:lvl>
    <w:lvl w:ilvl="2" w:tplc="F984DC82">
      <w:start w:val="1"/>
      <w:numFmt w:val="bullet"/>
      <w:lvlText w:val=""/>
      <w:lvlJc w:val="left"/>
      <w:pPr>
        <w:ind w:left="2160" w:hanging="360"/>
      </w:pPr>
      <w:rPr>
        <w:rFonts w:ascii="Wingdings" w:hAnsi="Wingdings" w:hint="default"/>
      </w:rPr>
    </w:lvl>
    <w:lvl w:ilvl="3" w:tplc="061CDB0C">
      <w:start w:val="1"/>
      <w:numFmt w:val="bullet"/>
      <w:lvlText w:val=""/>
      <w:lvlJc w:val="left"/>
      <w:pPr>
        <w:ind w:left="2880" w:hanging="360"/>
      </w:pPr>
      <w:rPr>
        <w:rFonts w:ascii="Symbol" w:hAnsi="Symbol" w:hint="default"/>
      </w:rPr>
    </w:lvl>
    <w:lvl w:ilvl="4" w:tplc="DF765502">
      <w:start w:val="1"/>
      <w:numFmt w:val="bullet"/>
      <w:lvlText w:val="o"/>
      <w:lvlJc w:val="left"/>
      <w:pPr>
        <w:ind w:left="3600" w:hanging="360"/>
      </w:pPr>
      <w:rPr>
        <w:rFonts w:ascii="Courier New" w:hAnsi="Courier New" w:hint="default"/>
      </w:rPr>
    </w:lvl>
    <w:lvl w:ilvl="5" w:tplc="B3729424">
      <w:start w:val="1"/>
      <w:numFmt w:val="bullet"/>
      <w:lvlText w:val=""/>
      <w:lvlJc w:val="left"/>
      <w:pPr>
        <w:ind w:left="4320" w:hanging="360"/>
      </w:pPr>
      <w:rPr>
        <w:rFonts w:ascii="Wingdings" w:hAnsi="Wingdings" w:hint="default"/>
      </w:rPr>
    </w:lvl>
    <w:lvl w:ilvl="6" w:tplc="9A1EE478">
      <w:start w:val="1"/>
      <w:numFmt w:val="bullet"/>
      <w:lvlText w:val=""/>
      <w:lvlJc w:val="left"/>
      <w:pPr>
        <w:ind w:left="5040" w:hanging="360"/>
      </w:pPr>
      <w:rPr>
        <w:rFonts w:ascii="Symbol" w:hAnsi="Symbol" w:hint="default"/>
      </w:rPr>
    </w:lvl>
    <w:lvl w:ilvl="7" w:tplc="6B10BA4E">
      <w:start w:val="1"/>
      <w:numFmt w:val="bullet"/>
      <w:lvlText w:val="o"/>
      <w:lvlJc w:val="left"/>
      <w:pPr>
        <w:ind w:left="5760" w:hanging="360"/>
      </w:pPr>
      <w:rPr>
        <w:rFonts w:ascii="Courier New" w:hAnsi="Courier New" w:hint="default"/>
      </w:rPr>
    </w:lvl>
    <w:lvl w:ilvl="8" w:tplc="D07E008E">
      <w:start w:val="1"/>
      <w:numFmt w:val="bullet"/>
      <w:lvlText w:val=""/>
      <w:lvlJc w:val="left"/>
      <w:pPr>
        <w:ind w:left="6480" w:hanging="360"/>
      </w:pPr>
      <w:rPr>
        <w:rFonts w:ascii="Wingdings" w:hAnsi="Wingdings" w:hint="default"/>
      </w:rPr>
    </w:lvl>
  </w:abstractNum>
  <w:abstractNum w:abstractNumId="11">
    <w:nsid w:val="2D55648A"/>
    <w:multiLevelType w:val="hybridMultilevel"/>
    <w:tmpl w:val="9932798E"/>
    <w:lvl w:ilvl="0" w:tplc="0C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0C508F"/>
    <w:multiLevelType w:val="hybridMultilevel"/>
    <w:tmpl w:val="FFFFFFFF"/>
    <w:lvl w:ilvl="0" w:tplc="854661EA">
      <w:start w:val="1"/>
      <w:numFmt w:val="bullet"/>
      <w:lvlText w:val="o"/>
      <w:lvlJc w:val="left"/>
      <w:pPr>
        <w:ind w:left="720" w:hanging="360"/>
      </w:pPr>
      <w:rPr>
        <w:rFonts w:ascii="Courier New" w:hAnsi="Courier New" w:hint="default"/>
      </w:rPr>
    </w:lvl>
    <w:lvl w:ilvl="1" w:tplc="BDE0CFB4">
      <w:start w:val="1"/>
      <w:numFmt w:val="bullet"/>
      <w:lvlText w:val="o"/>
      <w:lvlJc w:val="left"/>
      <w:pPr>
        <w:ind w:left="1440" w:hanging="360"/>
      </w:pPr>
      <w:rPr>
        <w:rFonts w:ascii="Courier New" w:hAnsi="Courier New" w:hint="default"/>
      </w:rPr>
    </w:lvl>
    <w:lvl w:ilvl="2" w:tplc="A2A417BC">
      <w:start w:val="1"/>
      <w:numFmt w:val="bullet"/>
      <w:lvlText w:val=""/>
      <w:lvlJc w:val="left"/>
      <w:pPr>
        <w:ind w:left="2160" w:hanging="360"/>
      </w:pPr>
      <w:rPr>
        <w:rFonts w:ascii="Wingdings" w:hAnsi="Wingdings" w:hint="default"/>
      </w:rPr>
    </w:lvl>
    <w:lvl w:ilvl="3" w:tplc="088C403C">
      <w:start w:val="1"/>
      <w:numFmt w:val="bullet"/>
      <w:lvlText w:val=""/>
      <w:lvlJc w:val="left"/>
      <w:pPr>
        <w:ind w:left="2880" w:hanging="360"/>
      </w:pPr>
      <w:rPr>
        <w:rFonts w:ascii="Symbol" w:hAnsi="Symbol" w:hint="default"/>
      </w:rPr>
    </w:lvl>
    <w:lvl w:ilvl="4" w:tplc="877E506A">
      <w:start w:val="1"/>
      <w:numFmt w:val="bullet"/>
      <w:lvlText w:val="o"/>
      <w:lvlJc w:val="left"/>
      <w:pPr>
        <w:ind w:left="3600" w:hanging="360"/>
      </w:pPr>
      <w:rPr>
        <w:rFonts w:ascii="Courier New" w:hAnsi="Courier New" w:hint="default"/>
      </w:rPr>
    </w:lvl>
    <w:lvl w:ilvl="5" w:tplc="489CFD62">
      <w:start w:val="1"/>
      <w:numFmt w:val="bullet"/>
      <w:lvlText w:val=""/>
      <w:lvlJc w:val="left"/>
      <w:pPr>
        <w:ind w:left="4320" w:hanging="360"/>
      </w:pPr>
      <w:rPr>
        <w:rFonts w:ascii="Wingdings" w:hAnsi="Wingdings" w:hint="default"/>
      </w:rPr>
    </w:lvl>
    <w:lvl w:ilvl="6" w:tplc="60A87912">
      <w:start w:val="1"/>
      <w:numFmt w:val="bullet"/>
      <w:lvlText w:val=""/>
      <w:lvlJc w:val="left"/>
      <w:pPr>
        <w:ind w:left="5040" w:hanging="360"/>
      </w:pPr>
      <w:rPr>
        <w:rFonts w:ascii="Symbol" w:hAnsi="Symbol" w:hint="default"/>
      </w:rPr>
    </w:lvl>
    <w:lvl w:ilvl="7" w:tplc="02829296">
      <w:start w:val="1"/>
      <w:numFmt w:val="bullet"/>
      <w:lvlText w:val="o"/>
      <w:lvlJc w:val="left"/>
      <w:pPr>
        <w:ind w:left="5760" w:hanging="360"/>
      </w:pPr>
      <w:rPr>
        <w:rFonts w:ascii="Courier New" w:hAnsi="Courier New" w:hint="default"/>
      </w:rPr>
    </w:lvl>
    <w:lvl w:ilvl="8" w:tplc="24AC51CC">
      <w:start w:val="1"/>
      <w:numFmt w:val="bullet"/>
      <w:lvlText w:val=""/>
      <w:lvlJc w:val="left"/>
      <w:pPr>
        <w:ind w:left="6480" w:hanging="360"/>
      </w:pPr>
      <w:rPr>
        <w:rFonts w:ascii="Wingdings" w:hAnsi="Wingdings" w:hint="default"/>
      </w:rPr>
    </w:lvl>
  </w:abstractNum>
  <w:abstractNum w:abstractNumId="13">
    <w:nsid w:val="327F775B"/>
    <w:multiLevelType w:val="hybridMultilevel"/>
    <w:tmpl w:val="D608B3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0913FE1"/>
    <w:multiLevelType w:val="hybridMultilevel"/>
    <w:tmpl w:val="D3B08E00"/>
    <w:lvl w:ilvl="0" w:tplc="09B499E6">
      <w:start w:val="1"/>
      <w:numFmt w:val="bullet"/>
      <w:lvlText w:val="o"/>
      <w:lvlJc w:val="left"/>
      <w:pPr>
        <w:ind w:left="720" w:hanging="360"/>
      </w:pPr>
      <w:rPr>
        <w:rFonts w:ascii="Courier New" w:hAnsi="Courier New" w:hint="default"/>
      </w:rPr>
    </w:lvl>
    <w:lvl w:ilvl="1" w:tplc="764E085C">
      <w:start w:val="1"/>
      <w:numFmt w:val="bullet"/>
      <w:lvlText w:val=""/>
      <w:lvlJc w:val="left"/>
      <w:pPr>
        <w:ind w:left="1440" w:hanging="360"/>
      </w:pPr>
      <w:rPr>
        <w:rFonts w:ascii="Wingdings" w:hAnsi="Wingdings" w:hint="default"/>
      </w:rPr>
    </w:lvl>
    <w:lvl w:ilvl="2" w:tplc="19C2A4E2">
      <w:start w:val="1"/>
      <w:numFmt w:val="bullet"/>
      <w:lvlText w:val=""/>
      <w:lvlJc w:val="left"/>
      <w:pPr>
        <w:ind w:left="2160" w:hanging="360"/>
      </w:pPr>
      <w:rPr>
        <w:rFonts w:ascii="Wingdings" w:hAnsi="Wingdings" w:hint="default"/>
      </w:rPr>
    </w:lvl>
    <w:lvl w:ilvl="3" w:tplc="E0801FAC">
      <w:start w:val="1"/>
      <w:numFmt w:val="bullet"/>
      <w:lvlText w:val=""/>
      <w:lvlJc w:val="left"/>
      <w:pPr>
        <w:ind w:left="2880" w:hanging="360"/>
      </w:pPr>
      <w:rPr>
        <w:rFonts w:ascii="Symbol" w:hAnsi="Symbol" w:hint="default"/>
      </w:rPr>
    </w:lvl>
    <w:lvl w:ilvl="4" w:tplc="72BE7BB2">
      <w:start w:val="1"/>
      <w:numFmt w:val="bullet"/>
      <w:lvlText w:val="o"/>
      <w:lvlJc w:val="left"/>
      <w:pPr>
        <w:ind w:left="3600" w:hanging="360"/>
      </w:pPr>
      <w:rPr>
        <w:rFonts w:ascii="Courier New" w:hAnsi="Courier New" w:hint="default"/>
      </w:rPr>
    </w:lvl>
    <w:lvl w:ilvl="5" w:tplc="D14A9430">
      <w:start w:val="1"/>
      <w:numFmt w:val="bullet"/>
      <w:lvlText w:val=""/>
      <w:lvlJc w:val="left"/>
      <w:pPr>
        <w:ind w:left="4320" w:hanging="360"/>
      </w:pPr>
      <w:rPr>
        <w:rFonts w:ascii="Wingdings" w:hAnsi="Wingdings" w:hint="default"/>
      </w:rPr>
    </w:lvl>
    <w:lvl w:ilvl="6" w:tplc="9FD086E0">
      <w:start w:val="1"/>
      <w:numFmt w:val="bullet"/>
      <w:lvlText w:val=""/>
      <w:lvlJc w:val="left"/>
      <w:pPr>
        <w:ind w:left="5040" w:hanging="360"/>
      </w:pPr>
      <w:rPr>
        <w:rFonts w:ascii="Symbol" w:hAnsi="Symbol" w:hint="default"/>
      </w:rPr>
    </w:lvl>
    <w:lvl w:ilvl="7" w:tplc="CEDC7652">
      <w:start w:val="1"/>
      <w:numFmt w:val="bullet"/>
      <w:lvlText w:val="o"/>
      <w:lvlJc w:val="left"/>
      <w:pPr>
        <w:ind w:left="5760" w:hanging="360"/>
      </w:pPr>
      <w:rPr>
        <w:rFonts w:ascii="Courier New" w:hAnsi="Courier New" w:hint="default"/>
      </w:rPr>
    </w:lvl>
    <w:lvl w:ilvl="8" w:tplc="CB88A024">
      <w:start w:val="1"/>
      <w:numFmt w:val="bullet"/>
      <w:lvlText w:val=""/>
      <w:lvlJc w:val="left"/>
      <w:pPr>
        <w:ind w:left="6480" w:hanging="360"/>
      </w:pPr>
      <w:rPr>
        <w:rFonts w:ascii="Wingdings" w:hAnsi="Wingdings" w:hint="default"/>
      </w:rPr>
    </w:lvl>
  </w:abstractNum>
  <w:abstractNum w:abstractNumId="15">
    <w:nsid w:val="4102399A"/>
    <w:multiLevelType w:val="hybridMultilevel"/>
    <w:tmpl w:val="FFFFFFFF"/>
    <w:lvl w:ilvl="0" w:tplc="EC866914">
      <w:start w:val="1"/>
      <w:numFmt w:val="decimal"/>
      <w:lvlText w:val="%1."/>
      <w:lvlJc w:val="left"/>
      <w:pPr>
        <w:ind w:left="720" w:hanging="360"/>
      </w:pPr>
    </w:lvl>
    <w:lvl w:ilvl="1" w:tplc="9F368130">
      <w:start w:val="1"/>
      <w:numFmt w:val="lowerLetter"/>
      <w:lvlText w:val="%2."/>
      <w:lvlJc w:val="left"/>
      <w:pPr>
        <w:ind w:left="1440" w:hanging="360"/>
      </w:pPr>
    </w:lvl>
    <w:lvl w:ilvl="2" w:tplc="737E18A4">
      <w:start w:val="1"/>
      <w:numFmt w:val="lowerRoman"/>
      <w:lvlText w:val="%3."/>
      <w:lvlJc w:val="right"/>
      <w:pPr>
        <w:ind w:left="2160" w:hanging="180"/>
      </w:pPr>
    </w:lvl>
    <w:lvl w:ilvl="3" w:tplc="C1767862">
      <w:start w:val="1"/>
      <w:numFmt w:val="decimal"/>
      <w:lvlText w:val="%4."/>
      <w:lvlJc w:val="left"/>
      <w:pPr>
        <w:ind w:left="2880" w:hanging="360"/>
      </w:pPr>
    </w:lvl>
    <w:lvl w:ilvl="4" w:tplc="EAE27F5C">
      <w:start w:val="1"/>
      <w:numFmt w:val="lowerLetter"/>
      <w:lvlText w:val="%5."/>
      <w:lvlJc w:val="left"/>
      <w:pPr>
        <w:ind w:left="3600" w:hanging="360"/>
      </w:pPr>
    </w:lvl>
    <w:lvl w:ilvl="5" w:tplc="593471AC">
      <w:start w:val="1"/>
      <w:numFmt w:val="lowerRoman"/>
      <w:lvlText w:val="%6."/>
      <w:lvlJc w:val="right"/>
      <w:pPr>
        <w:ind w:left="4320" w:hanging="180"/>
      </w:pPr>
    </w:lvl>
    <w:lvl w:ilvl="6" w:tplc="430A45CE">
      <w:start w:val="1"/>
      <w:numFmt w:val="decimal"/>
      <w:lvlText w:val="%7."/>
      <w:lvlJc w:val="left"/>
      <w:pPr>
        <w:ind w:left="5040" w:hanging="360"/>
      </w:pPr>
    </w:lvl>
    <w:lvl w:ilvl="7" w:tplc="7B0CE56E">
      <w:start w:val="1"/>
      <w:numFmt w:val="lowerLetter"/>
      <w:lvlText w:val="%8."/>
      <w:lvlJc w:val="left"/>
      <w:pPr>
        <w:ind w:left="5760" w:hanging="360"/>
      </w:pPr>
    </w:lvl>
    <w:lvl w:ilvl="8" w:tplc="2C006DA6">
      <w:start w:val="1"/>
      <w:numFmt w:val="lowerRoman"/>
      <w:lvlText w:val="%9."/>
      <w:lvlJc w:val="right"/>
      <w:pPr>
        <w:ind w:left="6480" w:hanging="180"/>
      </w:pPr>
    </w:lvl>
  </w:abstractNum>
  <w:abstractNum w:abstractNumId="16">
    <w:nsid w:val="41371B35"/>
    <w:multiLevelType w:val="hybridMultilevel"/>
    <w:tmpl w:val="F1887A0A"/>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42B71B9F"/>
    <w:multiLevelType w:val="multilevel"/>
    <w:tmpl w:val="C3BE0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AAB3551"/>
    <w:multiLevelType w:val="hybridMultilevel"/>
    <w:tmpl w:val="52388044"/>
    <w:lvl w:ilvl="0" w:tplc="2FFC2EF6">
      <w:start w:val="1"/>
      <w:numFmt w:val="bullet"/>
      <w:lvlText w:val="o"/>
      <w:lvlJc w:val="left"/>
      <w:pPr>
        <w:ind w:left="720" w:hanging="360"/>
      </w:pPr>
      <w:rPr>
        <w:rFonts w:ascii="Courier New" w:hAnsi="Courier New" w:hint="default"/>
      </w:rPr>
    </w:lvl>
    <w:lvl w:ilvl="1" w:tplc="08363FB0">
      <w:start w:val="1"/>
      <w:numFmt w:val="bullet"/>
      <w:lvlText w:val="o"/>
      <w:lvlJc w:val="left"/>
      <w:pPr>
        <w:ind w:left="1440" w:hanging="360"/>
      </w:pPr>
      <w:rPr>
        <w:rFonts w:ascii="Courier New" w:hAnsi="Courier New" w:hint="default"/>
      </w:rPr>
    </w:lvl>
    <w:lvl w:ilvl="2" w:tplc="C936D44E">
      <w:start w:val="1"/>
      <w:numFmt w:val="bullet"/>
      <w:lvlText w:val=""/>
      <w:lvlJc w:val="left"/>
      <w:pPr>
        <w:ind w:left="2160" w:hanging="360"/>
      </w:pPr>
      <w:rPr>
        <w:rFonts w:ascii="Wingdings" w:hAnsi="Wingdings" w:hint="default"/>
      </w:rPr>
    </w:lvl>
    <w:lvl w:ilvl="3" w:tplc="56824384">
      <w:start w:val="1"/>
      <w:numFmt w:val="bullet"/>
      <w:lvlText w:val=""/>
      <w:lvlJc w:val="left"/>
      <w:pPr>
        <w:ind w:left="2880" w:hanging="360"/>
      </w:pPr>
      <w:rPr>
        <w:rFonts w:ascii="Symbol" w:hAnsi="Symbol" w:hint="default"/>
      </w:rPr>
    </w:lvl>
    <w:lvl w:ilvl="4" w:tplc="86FAA10E">
      <w:start w:val="1"/>
      <w:numFmt w:val="bullet"/>
      <w:lvlText w:val="o"/>
      <w:lvlJc w:val="left"/>
      <w:pPr>
        <w:ind w:left="3600" w:hanging="360"/>
      </w:pPr>
      <w:rPr>
        <w:rFonts w:ascii="Courier New" w:hAnsi="Courier New" w:hint="default"/>
      </w:rPr>
    </w:lvl>
    <w:lvl w:ilvl="5" w:tplc="2FECD592">
      <w:start w:val="1"/>
      <w:numFmt w:val="bullet"/>
      <w:lvlText w:val=""/>
      <w:lvlJc w:val="left"/>
      <w:pPr>
        <w:ind w:left="4320" w:hanging="360"/>
      </w:pPr>
      <w:rPr>
        <w:rFonts w:ascii="Wingdings" w:hAnsi="Wingdings" w:hint="default"/>
      </w:rPr>
    </w:lvl>
    <w:lvl w:ilvl="6" w:tplc="F53459DE">
      <w:start w:val="1"/>
      <w:numFmt w:val="bullet"/>
      <w:lvlText w:val=""/>
      <w:lvlJc w:val="left"/>
      <w:pPr>
        <w:ind w:left="5040" w:hanging="360"/>
      </w:pPr>
      <w:rPr>
        <w:rFonts w:ascii="Symbol" w:hAnsi="Symbol" w:hint="default"/>
      </w:rPr>
    </w:lvl>
    <w:lvl w:ilvl="7" w:tplc="0B7012E4">
      <w:start w:val="1"/>
      <w:numFmt w:val="bullet"/>
      <w:lvlText w:val="o"/>
      <w:lvlJc w:val="left"/>
      <w:pPr>
        <w:ind w:left="5760" w:hanging="360"/>
      </w:pPr>
      <w:rPr>
        <w:rFonts w:ascii="Courier New" w:hAnsi="Courier New" w:hint="default"/>
      </w:rPr>
    </w:lvl>
    <w:lvl w:ilvl="8" w:tplc="3A3EE26C">
      <w:start w:val="1"/>
      <w:numFmt w:val="bullet"/>
      <w:lvlText w:val=""/>
      <w:lvlJc w:val="left"/>
      <w:pPr>
        <w:ind w:left="6480" w:hanging="360"/>
      </w:pPr>
      <w:rPr>
        <w:rFonts w:ascii="Wingdings" w:hAnsi="Wingdings" w:hint="default"/>
      </w:rPr>
    </w:lvl>
  </w:abstractNum>
  <w:abstractNum w:abstractNumId="19">
    <w:nsid w:val="53053C4F"/>
    <w:multiLevelType w:val="hybridMultilevel"/>
    <w:tmpl w:val="FFFFFFFF"/>
    <w:lvl w:ilvl="0" w:tplc="ABD0F66C">
      <w:start w:val="1"/>
      <w:numFmt w:val="lowerRoman"/>
      <w:lvlText w:val="%1."/>
      <w:lvlJc w:val="left"/>
      <w:pPr>
        <w:ind w:left="720" w:hanging="360"/>
      </w:pPr>
    </w:lvl>
    <w:lvl w:ilvl="1" w:tplc="1C3A648C">
      <w:start w:val="1"/>
      <w:numFmt w:val="lowerLetter"/>
      <w:lvlText w:val="%2."/>
      <w:lvlJc w:val="left"/>
      <w:pPr>
        <w:ind w:left="1440" w:hanging="360"/>
      </w:pPr>
    </w:lvl>
    <w:lvl w:ilvl="2" w:tplc="CA9AFED0">
      <w:start w:val="1"/>
      <w:numFmt w:val="lowerRoman"/>
      <w:lvlText w:val="%3."/>
      <w:lvlJc w:val="right"/>
      <w:pPr>
        <w:ind w:left="2160" w:hanging="180"/>
      </w:pPr>
    </w:lvl>
    <w:lvl w:ilvl="3" w:tplc="35DE0620">
      <w:start w:val="1"/>
      <w:numFmt w:val="decimal"/>
      <w:lvlText w:val="%4."/>
      <w:lvlJc w:val="left"/>
      <w:pPr>
        <w:ind w:left="2880" w:hanging="360"/>
      </w:pPr>
    </w:lvl>
    <w:lvl w:ilvl="4" w:tplc="691AA7DC">
      <w:start w:val="1"/>
      <w:numFmt w:val="lowerLetter"/>
      <w:lvlText w:val="%5."/>
      <w:lvlJc w:val="left"/>
      <w:pPr>
        <w:ind w:left="3600" w:hanging="360"/>
      </w:pPr>
    </w:lvl>
    <w:lvl w:ilvl="5" w:tplc="0F0C82EA">
      <w:start w:val="1"/>
      <w:numFmt w:val="lowerRoman"/>
      <w:lvlText w:val="%6."/>
      <w:lvlJc w:val="right"/>
      <w:pPr>
        <w:ind w:left="4320" w:hanging="180"/>
      </w:pPr>
    </w:lvl>
    <w:lvl w:ilvl="6" w:tplc="AB7EB32E">
      <w:start w:val="1"/>
      <w:numFmt w:val="decimal"/>
      <w:lvlText w:val="%7."/>
      <w:lvlJc w:val="left"/>
      <w:pPr>
        <w:ind w:left="5040" w:hanging="360"/>
      </w:pPr>
    </w:lvl>
    <w:lvl w:ilvl="7" w:tplc="98187B14">
      <w:start w:val="1"/>
      <w:numFmt w:val="lowerLetter"/>
      <w:lvlText w:val="%8."/>
      <w:lvlJc w:val="left"/>
      <w:pPr>
        <w:ind w:left="5760" w:hanging="360"/>
      </w:pPr>
    </w:lvl>
    <w:lvl w:ilvl="8" w:tplc="51F245E0">
      <w:start w:val="1"/>
      <w:numFmt w:val="lowerRoman"/>
      <w:lvlText w:val="%9."/>
      <w:lvlJc w:val="right"/>
      <w:pPr>
        <w:ind w:left="6480" w:hanging="180"/>
      </w:pPr>
    </w:lvl>
  </w:abstractNum>
  <w:abstractNum w:abstractNumId="20">
    <w:nsid w:val="5B700E66"/>
    <w:multiLevelType w:val="hybridMultilevel"/>
    <w:tmpl w:val="FFFFFFFF"/>
    <w:lvl w:ilvl="0" w:tplc="0A86F388">
      <w:start w:val="1"/>
      <w:numFmt w:val="bullet"/>
      <w:lvlText w:val="o"/>
      <w:lvlJc w:val="left"/>
      <w:pPr>
        <w:ind w:left="720" w:hanging="360"/>
      </w:pPr>
      <w:rPr>
        <w:rFonts w:ascii="Courier New" w:hAnsi="Courier New" w:hint="default"/>
      </w:rPr>
    </w:lvl>
    <w:lvl w:ilvl="1" w:tplc="4966268C">
      <w:start w:val="1"/>
      <w:numFmt w:val="bullet"/>
      <w:lvlText w:val=""/>
      <w:lvlJc w:val="left"/>
      <w:pPr>
        <w:ind w:left="1440" w:hanging="360"/>
      </w:pPr>
      <w:rPr>
        <w:rFonts w:ascii="Wingdings" w:hAnsi="Wingdings" w:hint="default"/>
      </w:rPr>
    </w:lvl>
    <w:lvl w:ilvl="2" w:tplc="43C2FE3A">
      <w:start w:val="1"/>
      <w:numFmt w:val="bullet"/>
      <w:lvlText w:val=""/>
      <w:lvlJc w:val="left"/>
      <w:pPr>
        <w:ind w:left="2160" w:hanging="360"/>
      </w:pPr>
      <w:rPr>
        <w:rFonts w:ascii="Wingdings" w:hAnsi="Wingdings" w:hint="default"/>
      </w:rPr>
    </w:lvl>
    <w:lvl w:ilvl="3" w:tplc="796A6AC6">
      <w:start w:val="1"/>
      <w:numFmt w:val="bullet"/>
      <w:lvlText w:val=""/>
      <w:lvlJc w:val="left"/>
      <w:pPr>
        <w:ind w:left="2880" w:hanging="360"/>
      </w:pPr>
      <w:rPr>
        <w:rFonts w:ascii="Symbol" w:hAnsi="Symbol" w:hint="default"/>
      </w:rPr>
    </w:lvl>
    <w:lvl w:ilvl="4" w:tplc="A95CB5C4">
      <w:start w:val="1"/>
      <w:numFmt w:val="bullet"/>
      <w:lvlText w:val="o"/>
      <w:lvlJc w:val="left"/>
      <w:pPr>
        <w:ind w:left="3600" w:hanging="360"/>
      </w:pPr>
      <w:rPr>
        <w:rFonts w:ascii="Courier New" w:hAnsi="Courier New" w:hint="default"/>
      </w:rPr>
    </w:lvl>
    <w:lvl w:ilvl="5" w:tplc="C3D65A30">
      <w:start w:val="1"/>
      <w:numFmt w:val="bullet"/>
      <w:lvlText w:val=""/>
      <w:lvlJc w:val="left"/>
      <w:pPr>
        <w:ind w:left="4320" w:hanging="360"/>
      </w:pPr>
      <w:rPr>
        <w:rFonts w:ascii="Wingdings" w:hAnsi="Wingdings" w:hint="default"/>
      </w:rPr>
    </w:lvl>
    <w:lvl w:ilvl="6" w:tplc="4F20EE06">
      <w:start w:val="1"/>
      <w:numFmt w:val="bullet"/>
      <w:lvlText w:val=""/>
      <w:lvlJc w:val="left"/>
      <w:pPr>
        <w:ind w:left="5040" w:hanging="360"/>
      </w:pPr>
      <w:rPr>
        <w:rFonts w:ascii="Symbol" w:hAnsi="Symbol" w:hint="default"/>
      </w:rPr>
    </w:lvl>
    <w:lvl w:ilvl="7" w:tplc="F99C85A6">
      <w:start w:val="1"/>
      <w:numFmt w:val="bullet"/>
      <w:lvlText w:val="o"/>
      <w:lvlJc w:val="left"/>
      <w:pPr>
        <w:ind w:left="5760" w:hanging="360"/>
      </w:pPr>
      <w:rPr>
        <w:rFonts w:ascii="Courier New" w:hAnsi="Courier New" w:hint="default"/>
      </w:rPr>
    </w:lvl>
    <w:lvl w:ilvl="8" w:tplc="C5EC94D6">
      <w:start w:val="1"/>
      <w:numFmt w:val="bullet"/>
      <w:lvlText w:val=""/>
      <w:lvlJc w:val="left"/>
      <w:pPr>
        <w:ind w:left="6480" w:hanging="360"/>
      </w:pPr>
      <w:rPr>
        <w:rFonts w:ascii="Wingdings" w:hAnsi="Wingdings" w:hint="default"/>
      </w:rPr>
    </w:lvl>
  </w:abstractNum>
  <w:abstractNum w:abstractNumId="21">
    <w:nsid w:val="5D846401"/>
    <w:multiLevelType w:val="hybridMultilevel"/>
    <w:tmpl w:val="871E3116"/>
    <w:lvl w:ilvl="0" w:tplc="632288F2">
      <w:start w:val="1"/>
      <w:numFmt w:val="bullet"/>
      <w:lvlText w:val=""/>
      <w:lvlJc w:val="left"/>
      <w:pPr>
        <w:ind w:left="720" w:hanging="360"/>
      </w:pPr>
      <w:rPr>
        <w:rFonts w:ascii="Symbol" w:hAnsi="Symbol" w:hint="default"/>
      </w:rPr>
    </w:lvl>
    <w:lvl w:ilvl="1" w:tplc="31EA6F8C">
      <w:start w:val="1"/>
      <w:numFmt w:val="bullet"/>
      <w:lvlText w:val=""/>
      <w:lvlJc w:val="left"/>
      <w:pPr>
        <w:ind w:left="1440" w:hanging="360"/>
      </w:pPr>
      <w:rPr>
        <w:rFonts w:ascii="Wingdings" w:hAnsi="Wingdings" w:hint="default"/>
      </w:rPr>
    </w:lvl>
    <w:lvl w:ilvl="2" w:tplc="B7E0AD8C">
      <w:start w:val="1"/>
      <w:numFmt w:val="bullet"/>
      <w:lvlText w:val=""/>
      <w:lvlJc w:val="left"/>
      <w:pPr>
        <w:ind w:left="2160" w:hanging="360"/>
      </w:pPr>
      <w:rPr>
        <w:rFonts w:ascii="Wingdings" w:hAnsi="Wingdings" w:hint="default"/>
      </w:rPr>
    </w:lvl>
    <w:lvl w:ilvl="3" w:tplc="83F6EBDE">
      <w:start w:val="1"/>
      <w:numFmt w:val="bullet"/>
      <w:lvlText w:val=""/>
      <w:lvlJc w:val="left"/>
      <w:pPr>
        <w:ind w:left="2880" w:hanging="360"/>
      </w:pPr>
      <w:rPr>
        <w:rFonts w:ascii="Symbol" w:hAnsi="Symbol" w:hint="default"/>
      </w:rPr>
    </w:lvl>
    <w:lvl w:ilvl="4" w:tplc="43241392">
      <w:start w:val="1"/>
      <w:numFmt w:val="bullet"/>
      <w:lvlText w:val="o"/>
      <w:lvlJc w:val="left"/>
      <w:pPr>
        <w:ind w:left="3600" w:hanging="360"/>
      </w:pPr>
      <w:rPr>
        <w:rFonts w:ascii="Courier New" w:hAnsi="Courier New" w:hint="default"/>
      </w:rPr>
    </w:lvl>
    <w:lvl w:ilvl="5" w:tplc="15F6C1BC">
      <w:start w:val="1"/>
      <w:numFmt w:val="bullet"/>
      <w:lvlText w:val=""/>
      <w:lvlJc w:val="left"/>
      <w:pPr>
        <w:ind w:left="4320" w:hanging="360"/>
      </w:pPr>
      <w:rPr>
        <w:rFonts w:ascii="Wingdings" w:hAnsi="Wingdings" w:hint="default"/>
      </w:rPr>
    </w:lvl>
    <w:lvl w:ilvl="6" w:tplc="E93C382C">
      <w:start w:val="1"/>
      <w:numFmt w:val="bullet"/>
      <w:lvlText w:val=""/>
      <w:lvlJc w:val="left"/>
      <w:pPr>
        <w:ind w:left="5040" w:hanging="360"/>
      </w:pPr>
      <w:rPr>
        <w:rFonts w:ascii="Symbol" w:hAnsi="Symbol" w:hint="default"/>
      </w:rPr>
    </w:lvl>
    <w:lvl w:ilvl="7" w:tplc="6262DF1E">
      <w:start w:val="1"/>
      <w:numFmt w:val="bullet"/>
      <w:lvlText w:val="o"/>
      <w:lvlJc w:val="left"/>
      <w:pPr>
        <w:ind w:left="5760" w:hanging="360"/>
      </w:pPr>
      <w:rPr>
        <w:rFonts w:ascii="Courier New" w:hAnsi="Courier New" w:hint="default"/>
      </w:rPr>
    </w:lvl>
    <w:lvl w:ilvl="8" w:tplc="16B6A29A">
      <w:start w:val="1"/>
      <w:numFmt w:val="bullet"/>
      <w:lvlText w:val=""/>
      <w:lvlJc w:val="left"/>
      <w:pPr>
        <w:ind w:left="6480" w:hanging="360"/>
      </w:pPr>
      <w:rPr>
        <w:rFonts w:ascii="Wingdings" w:hAnsi="Wingdings" w:hint="default"/>
      </w:rPr>
    </w:lvl>
  </w:abstractNum>
  <w:abstractNum w:abstractNumId="22">
    <w:nsid w:val="67057852"/>
    <w:multiLevelType w:val="hybridMultilevel"/>
    <w:tmpl w:val="FFFFFFFF"/>
    <w:lvl w:ilvl="0" w:tplc="4BFEB996">
      <w:start w:val="1"/>
      <w:numFmt w:val="bullet"/>
      <w:lvlText w:val=""/>
      <w:lvlJc w:val="left"/>
      <w:pPr>
        <w:ind w:left="720" w:hanging="360"/>
      </w:pPr>
      <w:rPr>
        <w:rFonts w:ascii="Symbol" w:hAnsi="Symbol" w:hint="default"/>
      </w:rPr>
    </w:lvl>
    <w:lvl w:ilvl="1" w:tplc="4D4E288E">
      <w:start w:val="1"/>
      <w:numFmt w:val="bullet"/>
      <w:lvlText w:val=""/>
      <w:lvlJc w:val="left"/>
      <w:pPr>
        <w:ind w:left="1440" w:hanging="360"/>
      </w:pPr>
      <w:rPr>
        <w:rFonts w:ascii="Wingdings" w:hAnsi="Wingdings" w:hint="default"/>
      </w:rPr>
    </w:lvl>
    <w:lvl w:ilvl="2" w:tplc="2C726642">
      <w:start w:val="1"/>
      <w:numFmt w:val="bullet"/>
      <w:lvlText w:val=""/>
      <w:lvlJc w:val="left"/>
      <w:pPr>
        <w:ind w:left="2160" w:hanging="360"/>
      </w:pPr>
      <w:rPr>
        <w:rFonts w:ascii="Wingdings" w:hAnsi="Wingdings" w:hint="default"/>
      </w:rPr>
    </w:lvl>
    <w:lvl w:ilvl="3" w:tplc="7F08CE60">
      <w:start w:val="1"/>
      <w:numFmt w:val="bullet"/>
      <w:lvlText w:val=""/>
      <w:lvlJc w:val="left"/>
      <w:pPr>
        <w:ind w:left="2880" w:hanging="360"/>
      </w:pPr>
      <w:rPr>
        <w:rFonts w:ascii="Symbol" w:hAnsi="Symbol" w:hint="default"/>
      </w:rPr>
    </w:lvl>
    <w:lvl w:ilvl="4" w:tplc="DBAC055E">
      <w:start w:val="1"/>
      <w:numFmt w:val="bullet"/>
      <w:lvlText w:val="o"/>
      <w:lvlJc w:val="left"/>
      <w:pPr>
        <w:ind w:left="3600" w:hanging="360"/>
      </w:pPr>
      <w:rPr>
        <w:rFonts w:ascii="Courier New" w:hAnsi="Courier New" w:hint="default"/>
      </w:rPr>
    </w:lvl>
    <w:lvl w:ilvl="5" w:tplc="41BAD74E">
      <w:start w:val="1"/>
      <w:numFmt w:val="bullet"/>
      <w:lvlText w:val=""/>
      <w:lvlJc w:val="left"/>
      <w:pPr>
        <w:ind w:left="4320" w:hanging="360"/>
      </w:pPr>
      <w:rPr>
        <w:rFonts w:ascii="Wingdings" w:hAnsi="Wingdings" w:hint="default"/>
      </w:rPr>
    </w:lvl>
    <w:lvl w:ilvl="6" w:tplc="5718C68C">
      <w:start w:val="1"/>
      <w:numFmt w:val="bullet"/>
      <w:lvlText w:val=""/>
      <w:lvlJc w:val="left"/>
      <w:pPr>
        <w:ind w:left="5040" w:hanging="360"/>
      </w:pPr>
      <w:rPr>
        <w:rFonts w:ascii="Symbol" w:hAnsi="Symbol" w:hint="default"/>
      </w:rPr>
    </w:lvl>
    <w:lvl w:ilvl="7" w:tplc="7284D30C">
      <w:start w:val="1"/>
      <w:numFmt w:val="bullet"/>
      <w:lvlText w:val="o"/>
      <w:lvlJc w:val="left"/>
      <w:pPr>
        <w:ind w:left="5760" w:hanging="360"/>
      </w:pPr>
      <w:rPr>
        <w:rFonts w:ascii="Courier New" w:hAnsi="Courier New" w:hint="default"/>
      </w:rPr>
    </w:lvl>
    <w:lvl w:ilvl="8" w:tplc="346674EA">
      <w:start w:val="1"/>
      <w:numFmt w:val="bullet"/>
      <w:lvlText w:val=""/>
      <w:lvlJc w:val="left"/>
      <w:pPr>
        <w:ind w:left="6480" w:hanging="360"/>
      </w:pPr>
      <w:rPr>
        <w:rFonts w:ascii="Wingdings" w:hAnsi="Wingdings" w:hint="default"/>
      </w:rPr>
    </w:lvl>
  </w:abstractNum>
  <w:abstractNum w:abstractNumId="23">
    <w:nsid w:val="684E3FAD"/>
    <w:multiLevelType w:val="hybridMultilevel"/>
    <w:tmpl w:val="FFFFFFFF"/>
    <w:lvl w:ilvl="0" w:tplc="19902C66">
      <w:start w:val="1"/>
      <w:numFmt w:val="decimal"/>
      <w:lvlText w:val="%1."/>
      <w:lvlJc w:val="left"/>
      <w:pPr>
        <w:ind w:left="720" w:hanging="360"/>
      </w:pPr>
    </w:lvl>
    <w:lvl w:ilvl="1" w:tplc="9F6A1C00">
      <w:start w:val="1"/>
      <w:numFmt w:val="lowerLetter"/>
      <w:lvlText w:val="%2."/>
      <w:lvlJc w:val="left"/>
      <w:pPr>
        <w:ind w:left="1440" w:hanging="360"/>
      </w:pPr>
    </w:lvl>
    <w:lvl w:ilvl="2" w:tplc="843EBCD8">
      <w:start w:val="1"/>
      <w:numFmt w:val="lowerRoman"/>
      <w:lvlText w:val="%3."/>
      <w:lvlJc w:val="right"/>
      <w:pPr>
        <w:ind w:left="2160" w:hanging="180"/>
      </w:pPr>
    </w:lvl>
    <w:lvl w:ilvl="3" w:tplc="1B2838E4">
      <w:start w:val="1"/>
      <w:numFmt w:val="decimal"/>
      <w:lvlText w:val="%4."/>
      <w:lvlJc w:val="left"/>
      <w:pPr>
        <w:ind w:left="2880" w:hanging="360"/>
      </w:pPr>
    </w:lvl>
    <w:lvl w:ilvl="4" w:tplc="D0027176">
      <w:start w:val="1"/>
      <w:numFmt w:val="lowerLetter"/>
      <w:lvlText w:val="%5."/>
      <w:lvlJc w:val="left"/>
      <w:pPr>
        <w:ind w:left="3600" w:hanging="360"/>
      </w:pPr>
    </w:lvl>
    <w:lvl w:ilvl="5" w:tplc="2CF4DA1C">
      <w:start w:val="1"/>
      <w:numFmt w:val="lowerRoman"/>
      <w:lvlText w:val="%6."/>
      <w:lvlJc w:val="right"/>
      <w:pPr>
        <w:ind w:left="4320" w:hanging="180"/>
      </w:pPr>
    </w:lvl>
    <w:lvl w:ilvl="6" w:tplc="0952E48E">
      <w:start w:val="1"/>
      <w:numFmt w:val="decimal"/>
      <w:lvlText w:val="%7."/>
      <w:lvlJc w:val="left"/>
      <w:pPr>
        <w:ind w:left="5040" w:hanging="360"/>
      </w:pPr>
    </w:lvl>
    <w:lvl w:ilvl="7" w:tplc="9CB8BF0A">
      <w:start w:val="1"/>
      <w:numFmt w:val="lowerLetter"/>
      <w:lvlText w:val="%8."/>
      <w:lvlJc w:val="left"/>
      <w:pPr>
        <w:ind w:left="5760" w:hanging="360"/>
      </w:pPr>
    </w:lvl>
    <w:lvl w:ilvl="8" w:tplc="94703522">
      <w:start w:val="1"/>
      <w:numFmt w:val="lowerRoman"/>
      <w:lvlText w:val="%9."/>
      <w:lvlJc w:val="right"/>
      <w:pPr>
        <w:ind w:left="6480" w:hanging="180"/>
      </w:pPr>
    </w:lvl>
  </w:abstractNum>
  <w:abstractNum w:abstractNumId="24">
    <w:nsid w:val="6BAC6F9A"/>
    <w:multiLevelType w:val="hybridMultilevel"/>
    <w:tmpl w:val="5F301448"/>
    <w:lvl w:ilvl="0" w:tplc="4E4AE794">
      <w:start w:val="1"/>
      <w:numFmt w:val="lowerRoman"/>
      <w:lvlText w:val="%1."/>
      <w:lvlJc w:val="left"/>
      <w:pPr>
        <w:ind w:left="720" w:hanging="360"/>
      </w:pPr>
    </w:lvl>
    <w:lvl w:ilvl="1" w:tplc="9CDE6970">
      <w:start w:val="1"/>
      <w:numFmt w:val="lowerLetter"/>
      <w:lvlText w:val="%2."/>
      <w:lvlJc w:val="left"/>
      <w:pPr>
        <w:ind w:left="1440" w:hanging="360"/>
      </w:pPr>
    </w:lvl>
    <w:lvl w:ilvl="2" w:tplc="55B0954A">
      <w:start w:val="1"/>
      <w:numFmt w:val="lowerRoman"/>
      <w:lvlText w:val="%3."/>
      <w:lvlJc w:val="right"/>
      <w:pPr>
        <w:ind w:left="2160" w:hanging="180"/>
      </w:pPr>
    </w:lvl>
    <w:lvl w:ilvl="3" w:tplc="9DF2E160">
      <w:start w:val="1"/>
      <w:numFmt w:val="decimal"/>
      <w:lvlText w:val="%4."/>
      <w:lvlJc w:val="left"/>
      <w:pPr>
        <w:ind w:left="2880" w:hanging="360"/>
      </w:pPr>
    </w:lvl>
    <w:lvl w:ilvl="4" w:tplc="A126A624">
      <w:start w:val="1"/>
      <w:numFmt w:val="lowerLetter"/>
      <w:lvlText w:val="%5."/>
      <w:lvlJc w:val="left"/>
      <w:pPr>
        <w:ind w:left="3600" w:hanging="360"/>
      </w:pPr>
    </w:lvl>
    <w:lvl w:ilvl="5" w:tplc="224288A2">
      <w:start w:val="1"/>
      <w:numFmt w:val="lowerRoman"/>
      <w:lvlText w:val="%6."/>
      <w:lvlJc w:val="right"/>
      <w:pPr>
        <w:ind w:left="4320" w:hanging="180"/>
      </w:pPr>
    </w:lvl>
    <w:lvl w:ilvl="6" w:tplc="171A815E">
      <w:start w:val="1"/>
      <w:numFmt w:val="decimal"/>
      <w:lvlText w:val="%7."/>
      <w:lvlJc w:val="left"/>
      <w:pPr>
        <w:ind w:left="5040" w:hanging="360"/>
      </w:pPr>
    </w:lvl>
    <w:lvl w:ilvl="7" w:tplc="55C83E5E">
      <w:start w:val="1"/>
      <w:numFmt w:val="lowerLetter"/>
      <w:lvlText w:val="%8."/>
      <w:lvlJc w:val="left"/>
      <w:pPr>
        <w:ind w:left="5760" w:hanging="360"/>
      </w:pPr>
    </w:lvl>
    <w:lvl w:ilvl="8" w:tplc="F9D4F154">
      <w:start w:val="1"/>
      <w:numFmt w:val="lowerRoman"/>
      <w:lvlText w:val="%9."/>
      <w:lvlJc w:val="right"/>
      <w:pPr>
        <w:ind w:left="6480" w:hanging="180"/>
      </w:pPr>
    </w:lvl>
  </w:abstractNum>
  <w:abstractNum w:abstractNumId="25">
    <w:nsid w:val="6D9666A0"/>
    <w:multiLevelType w:val="hybridMultilevel"/>
    <w:tmpl w:val="B27CC6E8"/>
    <w:lvl w:ilvl="0" w:tplc="705ABA1A">
      <w:start w:val="1"/>
      <w:numFmt w:val="lowerRoman"/>
      <w:lvlText w:val="%1."/>
      <w:lvlJc w:val="left"/>
      <w:pPr>
        <w:ind w:left="720" w:hanging="360"/>
      </w:pPr>
    </w:lvl>
    <w:lvl w:ilvl="1" w:tplc="2E26CBB8">
      <w:start w:val="1"/>
      <w:numFmt w:val="lowerLetter"/>
      <w:lvlText w:val="%2."/>
      <w:lvlJc w:val="left"/>
      <w:pPr>
        <w:ind w:left="1440" w:hanging="360"/>
      </w:pPr>
    </w:lvl>
    <w:lvl w:ilvl="2" w:tplc="D29C462A">
      <w:start w:val="1"/>
      <w:numFmt w:val="lowerRoman"/>
      <w:lvlText w:val="%3."/>
      <w:lvlJc w:val="right"/>
      <w:pPr>
        <w:ind w:left="2160" w:hanging="180"/>
      </w:pPr>
    </w:lvl>
    <w:lvl w:ilvl="3" w:tplc="287ED848">
      <w:start w:val="1"/>
      <w:numFmt w:val="decimal"/>
      <w:lvlText w:val="%4."/>
      <w:lvlJc w:val="left"/>
      <w:pPr>
        <w:ind w:left="2880" w:hanging="360"/>
      </w:pPr>
    </w:lvl>
    <w:lvl w:ilvl="4" w:tplc="F614F10C">
      <w:start w:val="1"/>
      <w:numFmt w:val="lowerLetter"/>
      <w:lvlText w:val="%5."/>
      <w:lvlJc w:val="left"/>
      <w:pPr>
        <w:ind w:left="3600" w:hanging="360"/>
      </w:pPr>
    </w:lvl>
    <w:lvl w:ilvl="5" w:tplc="0A4C4A4A">
      <w:start w:val="1"/>
      <w:numFmt w:val="lowerRoman"/>
      <w:lvlText w:val="%6."/>
      <w:lvlJc w:val="right"/>
      <w:pPr>
        <w:ind w:left="4320" w:hanging="180"/>
      </w:pPr>
    </w:lvl>
    <w:lvl w:ilvl="6" w:tplc="6584CFF2">
      <w:start w:val="1"/>
      <w:numFmt w:val="decimal"/>
      <w:lvlText w:val="%7."/>
      <w:lvlJc w:val="left"/>
      <w:pPr>
        <w:ind w:left="5040" w:hanging="360"/>
      </w:pPr>
    </w:lvl>
    <w:lvl w:ilvl="7" w:tplc="37260E44">
      <w:start w:val="1"/>
      <w:numFmt w:val="lowerLetter"/>
      <w:lvlText w:val="%8."/>
      <w:lvlJc w:val="left"/>
      <w:pPr>
        <w:ind w:left="5760" w:hanging="360"/>
      </w:pPr>
    </w:lvl>
    <w:lvl w:ilvl="8" w:tplc="9E800A56">
      <w:start w:val="1"/>
      <w:numFmt w:val="lowerRoman"/>
      <w:lvlText w:val="%9."/>
      <w:lvlJc w:val="right"/>
      <w:pPr>
        <w:ind w:left="6480" w:hanging="180"/>
      </w:pPr>
    </w:lvl>
  </w:abstractNum>
  <w:abstractNum w:abstractNumId="26">
    <w:nsid w:val="6E075891"/>
    <w:multiLevelType w:val="multilevel"/>
    <w:tmpl w:val="034C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1422EE"/>
    <w:multiLevelType w:val="hybridMultilevel"/>
    <w:tmpl w:val="56820FD8"/>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8">
    <w:nsid w:val="6F8E5AC1"/>
    <w:multiLevelType w:val="hybridMultilevel"/>
    <w:tmpl w:val="36163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F9201C1"/>
    <w:multiLevelType w:val="hybridMultilevel"/>
    <w:tmpl w:val="F5DCC3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6FBB342F"/>
    <w:multiLevelType w:val="hybridMultilevel"/>
    <w:tmpl w:val="661E25D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1">
    <w:nsid w:val="6FEA41B1"/>
    <w:multiLevelType w:val="hybridMultilevel"/>
    <w:tmpl w:val="FFFFFFFF"/>
    <w:lvl w:ilvl="0" w:tplc="DE34EB64">
      <w:start w:val="1"/>
      <w:numFmt w:val="lowerRoman"/>
      <w:lvlText w:val="%1."/>
      <w:lvlJc w:val="left"/>
      <w:pPr>
        <w:ind w:left="720" w:hanging="360"/>
      </w:pPr>
    </w:lvl>
    <w:lvl w:ilvl="1" w:tplc="10363488">
      <w:start w:val="1"/>
      <w:numFmt w:val="lowerLetter"/>
      <w:lvlText w:val="%2."/>
      <w:lvlJc w:val="left"/>
      <w:pPr>
        <w:ind w:left="1440" w:hanging="360"/>
      </w:pPr>
    </w:lvl>
    <w:lvl w:ilvl="2" w:tplc="D390F5CA">
      <w:start w:val="1"/>
      <w:numFmt w:val="lowerRoman"/>
      <w:lvlText w:val="%3."/>
      <w:lvlJc w:val="right"/>
      <w:pPr>
        <w:ind w:left="2160" w:hanging="180"/>
      </w:pPr>
    </w:lvl>
    <w:lvl w:ilvl="3" w:tplc="F4AC0B90">
      <w:start w:val="1"/>
      <w:numFmt w:val="decimal"/>
      <w:lvlText w:val="%4."/>
      <w:lvlJc w:val="left"/>
      <w:pPr>
        <w:ind w:left="2880" w:hanging="360"/>
      </w:pPr>
    </w:lvl>
    <w:lvl w:ilvl="4" w:tplc="0C1CEF24">
      <w:start w:val="1"/>
      <w:numFmt w:val="lowerLetter"/>
      <w:lvlText w:val="%5."/>
      <w:lvlJc w:val="left"/>
      <w:pPr>
        <w:ind w:left="3600" w:hanging="360"/>
      </w:pPr>
    </w:lvl>
    <w:lvl w:ilvl="5" w:tplc="FA4A95DE">
      <w:start w:val="1"/>
      <w:numFmt w:val="lowerRoman"/>
      <w:lvlText w:val="%6."/>
      <w:lvlJc w:val="right"/>
      <w:pPr>
        <w:ind w:left="4320" w:hanging="180"/>
      </w:pPr>
    </w:lvl>
    <w:lvl w:ilvl="6" w:tplc="D0969CF0">
      <w:start w:val="1"/>
      <w:numFmt w:val="decimal"/>
      <w:lvlText w:val="%7."/>
      <w:lvlJc w:val="left"/>
      <w:pPr>
        <w:ind w:left="5040" w:hanging="360"/>
      </w:pPr>
    </w:lvl>
    <w:lvl w:ilvl="7" w:tplc="43184024">
      <w:start w:val="1"/>
      <w:numFmt w:val="lowerLetter"/>
      <w:lvlText w:val="%8."/>
      <w:lvlJc w:val="left"/>
      <w:pPr>
        <w:ind w:left="5760" w:hanging="360"/>
      </w:pPr>
    </w:lvl>
    <w:lvl w:ilvl="8" w:tplc="F7447FFE">
      <w:start w:val="1"/>
      <w:numFmt w:val="lowerRoman"/>
      <w:lvlText w:val="%9."/>
      <w:lvlJc w:val="right"/>
      <w:pPr>
        <w:ind w:left="6480" w:hanging="180"/>
      </w:pPr>
    </w:lvl>
  </w:abstractNum>
  <w:abstractNum w:abstractNumId="32">
    <w:nsid w:val="7C4B137D"/>
    <w:multiLevelType w:val="hybridMultilevel"/>
    <w:tmpl w:val="FFFFFFFF"/>
    <w:lvl w:ilvl="0" w:tplc="D30E4364">
      <w:start w:val="1"/>
      <w:numFmt w:val="bullet"/>
      <w:lvlText w:val=""/>
      <w:lvlJc w:val="left"/>
      <w:pPr>
        <w:ind w:left="720" w:hanging="360"/>
      </w:pPr>
      <w:rPr>
        <w:rFonts w:ascii="Symbol" w:hAnsi="Symbol" w:hint="default"/>
      </w:rPr>
    </w:lvl>
    <w:lvl w:ilvl="1" w:tplc="D03ADF76">
      <w:start w:val="1"/>
      <w:numFmt w:val="bullet"/>
      <w:lvlText w:val=""/>
      <w:lvlJc w:val="left"/>
      <w:pPr>
        <w:ind w:left="1440" w:hanging="360"/>
      </w:pPr>
      <w:rPr>
        <w:rFonts w:ascii="Symbol" w:hAnsi="Symbol" w:hint="default"/>
      </w:rPr>
    </w:lvl>
    <w:lvl w:ilvl="2" w:tplc="384E811C">
      <w:start w:val="1"/>
      <w:numFmt w:val="bullet"/>
      <w:lvlText w:val=""/>
      <w:lvlJc w:val="left"/>
      <w:pPr>
        <w:ind w:left="2160" w:hanging="360"/>
      </w:pPr>
      <w:rPr>
        <w:rFonts w:ascii="Wingdings" w:hAnsi="Wingdings" w:hint="default"/>
      </w:rPr>
    </w:lvl>
    <w:lvl w:ilvl="3" w:tplc="A198BEBE">
      <w:start w:val="1"/>
      <w:numFmt w:val="bullet"/>
      <w:lvlText w:val=""/>
      <w:lvlJc w:val="left"/>
      <w:pPr>
        <w:ind w:left="2880" w:hanging="360"/>
      </w:pPr>
      <w:rPr>
        <w:rFonts w:ascii="Symbol" w:hAnsi="Symbol" w:hint="default"/>
      </w:rPr>
    </w:lvl>
    <w:lvl w:ilvl="4" w:tplc="30CA0392">
      <w:start w:val="1"/>
      <w:numFmt w:val="bullet"/>
      <w:lvlText w:val="o"/>
      <w:lvlJc w:val="left"/>
      <w:pPr>
        <w:ind w:left="3600" w:hanging="360"/>
      </w:pPr>
      <w:rPr>
        <w:rFonts w:ascii="Courier New" w:hAnsi="Courier New" w:hint="default"/>
      </w:rPr>
    </w:lvl>
    <w:lvl w:ilvl="5" w:tplc="613EF4D4">
      <w:start w:val="1"/>
      <w:numFmt w:val="bullet"/>
      <w:lvlText w:val=""/>
      <w:lvlJc w:val="left"/>
      <w:pPr>
        <w:ind w:left="4320" w:hanging="360"/>
      </w:pPr>
      <w:rPr>
        <w:rFonts w:ascii="Wingdings" w:hAnsi="Wingdings" w:hint="default"/>
      </w:rPr>
    </w:lvl>
    <w:lvl w:ilvl="6" w:tplc="262E37F2">
      <w:start w:val="1"/>
      <w:numFmt w:val="bullet"/>
      <w:lvlText w:val=""/>
      <w:lvlJc w:val="left"/>
      <w:pPr>
        <w:ind w:left="5040" w:hanging="360"/>
      </w:pPr>
      <w:rPr>
        <w:rFonts w:ascii="Symbol" w:hAnsi="Symbol" w:hint="default"/>
      </w:rPr>
    </w:lvl>
    <w:lvl w:ilvl="7" w:tplc="8E04D450">
      <w:start w:val="1"/>
      <w:numFmt w:val="bullet"/>
      <w:lvlText w:val="o"/>
      <w:lvlJc w:val="left"/>
      <w:pPr>
        <w:ind w:left="5760" w:hanging="360"/>
      </w:pPr>
      <w:rPr>
        <w:rFonts w:ascii="Courier New" w:hAnsi="Courier New" w:hint="default"/>
      </w:rPr>
    </w:lvl>
    <w:lvl w:ilvl="8" w:tplc="AEEE7526">
      <w:start w:val="1"/>
      <w:numFmt w:val="bullet"/>
      <w:lvlText w:val=""/>
      <w:lvlJc w:val="left"/>
      <w:pPr>
        <w:ind w:left="6480" w:hanging="360"/>
      </w:pPr>
      <w:rPr>
        <w:rFonts w:ascii="Wingdings" w:hAnsi="Wingdings" w:hint="default"/>
      </w:rPr>
    </w:lvl>
  </w:abstractNum>
  <w:abstractNum w:abstractNumId="33">
    <w:nsid w:val="7D8E0883"/>
    <w:multiLevelType w:val="hybridMultilevel"/>
    <w:tmpl w:val="94028B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DBF5CF8"/>
    <w:multiLevelType w:val="hybridMultilevel"/>
    <w:tmpl w:val="D5802A48"/>
    <w:lvl w:ilvl="0" w:tplc="5CBACDAC">
      <w:start w:val="1"/>
      <w:numFmt w:val="bullet"/>
      <w:lvlText w:val=""/>
      <w:lvlJc w:val="left"/>
      <w:pPr>
        <w:ind w:left="720" w:hanging="360"/>
      </w:pPr>
      <w:rPr>
        <w:rFonts w:ascii="Symbol" w:hAnsi="Symbol" w:hint="default"/>
      </w:rPr>
    </w:lvl>
    <w:lvl w:ilvl="1" w:tplc="D40450B0">
      <w:start w:val="1"/>
      <w:numFmt w:val="bullet"/>
      <w:lvlText w:val=""/>
      <w:lvlJc w:val="left"/>
      <w:pPr>
        <w:ind w:left="1440" w:hanging="360"/>
      </w:pPr>
      <w:rPr>
        <w:rFonts w:ascii="Symbol" w:hAnsi="Symbol" w:hint="default"/>
      </w:rPr>
    </w:lvl>
    <w:lvl w:ilvl="2" w:tplc="C7FC8E14">
      <w:start w:val="1"/>
      <w:numFmt w:val="bullet"/>
      <w:lvlText w:val=""/>
      <w:lvlJc w:val="left"/>
      <w:pPr>
        <w:ind w:left="2160" w:hanging="360"/>
      </w:pPr>
      <w:rPr>
        <w:rFonts w:ascii="Wingdings" w:hAnsi="Wingdings" w:hint="default"/>
      </w:rPr>
    </w:lvl>
    <w:lvl w:ilvl="3" w:tplc="18F49A8C">
      <w:start w:val="1"/>
      <w:numFmt w:val="bullet"/>
      <w:lvlText w:val=""/>
      <w:lvlJc w:val="left"/>
      <w:pPr>
        <w:ind w:left="2880" w:hanging="360"/>
      </w:pPr>
      <w:rPr>
        <w:rFonts w:ascii="Symbol" w:hAnsi="Symbol" w:hint="default"/>
      </w:rPr>
    </w:lvl>
    <w:lvl w:ilvl="4" w:tplc="8CA8A24E">
      <w:start w:val="1"/>
      <w:numFmt w:val="bullet"/>
      <w:lvlText w:val="o"/>
      <w:lvlJc w:val="left"/>
      <w:pPr>
        <w:ind w:left="3600" w:hanging="360"/>
      </w:pPr>
      <w:rPr>
        <w:rFonts w:ascii="Courier New" w:hAnsi="Courier New" w:hint="default"/>
      </w:rPr>
    </w:lvl>
    <w:lvl w:ilvl="5" w:tplc="2B2A7118">
      <w:start w:val="1"/>
      <w:numFmt w:val="bullet"/>
      <w:lvlText w:val=""/>
      <w:lvlJc w:val="left"/>
      <w:pPr>
        <w:ind w:left="4320" w:hanging="360"/>
      </w:pPr>
      <w:rPr>
        <w:rFonts w:ascii="Wingdings" w:hAnsi="Wingdings" w:hint="default"/>
      </w:rPr>
    </w:lvl>
    <w:lvl w:ilvl="6" w:tplc="136A16C0">
      <w:start w:val="1"/>
      <w:numFmt w:val="bullet"/>
      <w:lvlText w:val=""/>
      <w:lvlJc w:val="left"/>
      <w:pPr>
        <w:ind w:left="5040" w:hanging="360"/>
      </w:pPr>
      <w:rPr>
        <w:rFonts w:ascii="Symbol" w:hAnsi="Symbol" w:hint="default"/>
      </w:rPr>
    </w:lvl>
    <w:lvl w:ilvl="7" w:tplc="1946F912">
      <w:start w:val="1"/>
      <w:numFmt w:val="bullet"/>
      <w:lvlText w:val="o"/>
      <w:lvlJc w:val="left"/>
      <w:pPr>
        <w:ind w:left="5760" w:hanging="360"/>
      </w:pPr>
      <w:rPr>
        <w:rFonts w:ascii="Courier New" w:hAnsi="Courier New" w:hint="default"/>
      </w:rPr>
    </w:lvl>
    <w:lvl w:ilvl="8" w:tplc="E9146004">
      <w:start w:val="1"/>
      <w:numFmt w:val="bullet"/>
      <w:lvlText w:val=""/>
      <w:lvlJc w:val="left"/>
      <w:pPr>
        <w:ind w:left="6480" w:hanging="360"/>
      </w:pPr>
      <w:rPr>
        <w:rFonts w:ascii="Wingdings" w:hAnsi="Wingdings" w:hint="default"/>
      </w:rPr>
    </w:lvl>
  </w:abstractNum>
  <w:abstractNum w:abstractNumId="35">
    <w:nsid w:val="7DCE0C07"/>
    <w:multiLevelType w:val="hybridMultilevel"/>
    <w:tmpl w:val="12B4FDD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7EE44C48"/>
    <w:multiLevelType w:val="hybridMultilevel"/>
    <w:tmpl w:val="5088E6A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7F163187"/>
    <w:multiLevelType w:val="hybridMultilevel"/>
    <w:tmpl w:val="12A6F20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7FC04580"/>
    <w:multiLevelType w:val="hybridMultilevel"/>
    <w:tmpl w:val="DF0C8DFA"/>
    <w:lvl w:ilvl="0" w:tplc="3FE810F0">
      <w:start w:val="1"/>
      <w:numFmt w:val="decimal"/>
      <w:lvlText w:val="%1."/>
      <w:lvlJc w:val="left"/>
      <w:pPr>
        <w:ind w:left="720" w:hanging="360"/>
      </w:pPr>
    </w:lvl>
    <w:lvl w:ilvl="1" w:tplc="1EF87712">
      <w:start w:val="1"/>
      <w:numFmt w:val="lowerLetter"/>
      <w:lvlText w:val="%2."/>
      <w:lvlJc w:val="left"/>
      <w:pPr>
        <w:ind w:left="1440" w:hanging="360"/>
      </w:pPr>
    </w:lvl>
    <w:lvl w:ilvl="2" w:tplc="49D0FDDC">
      <w:start w:val="1"/>
      <w:numFmt w:val="lowerRoman"/>
      <w:lvlText w:val="%3."/>
      <w:lvlJc w:val="right"/>
      <w:pPr>
        <w:ind w:left="2160" w:hanging="180"/>
      </w:pPr>
    </w:lvl>
    <w:lvl w:ilvl="3" w:tplc="80BAD92A">
      <w:start w:val="1"/>
      <w:numFmt w:val="decimal"/>
      <w:lvlText w:val="%4."/>
      <w:lvlJc w:val="left"/>
      <w:pPr>
        <w:ind w:left="2880" w:hanging="360"/>
      </w:pPr>
    </w:lvl>
    <w:lvl w:ilvl="4" w:tplc="D34241EE">
      <w:start w:val="1"/>
      <w:numFmt w:val="lowerLetter"/>
      <w:lvlText w:val="%5."/>
      <w:lvlJc w:val="left"/>
      <w:pPr>
        <w:ind w:left="3600" w:hanging="360"/>
      </w:pPr>
    </w:lvl>
    <w:lvl w:ilvl="5" w:tplc="ABC07972">
      <w:start w:val="1"/>
      <w:numFmt w:val="lowerRoman"/>
      <w:lvlText w:val="%6."/>
      <w:lvlJc w:val="right"/>
      <w:pPr>
        <w:ind w:left="4320" w:hanging="180"/>
      </w:pPr>
    </w:lvl>
    <w:lvl w:ilvl="6" w:tplc="68D63E38">
      <w:start w:val="1"/>
      <w:numFmt w:val="decimal"/>
      <w:lvlText w:val="%7."/>
      <w:lvlJc w:val="left"/>
      <w:pPr>
        <w:ind w:left="5040" w:hanging="360"/>
      </w:pPr>
    </w:lvl>
    <w:lvl w:ilvl="7" w:tplc="4D263536">
      <w:start w:val="1"/>
      <w:numFmt w:val="lowerLetter"/>
      <w:lvlText w:val="%8."/>
      <w:lvlJc w:val="left"/>
      <w:pPr>
        <w:ind w:left="5760" w:hanging="360"/>
      </w:pPr>
    </w:lvl>
    <w:lvl w:ilvl="8" w:tplc="EA7AD384">
      <w:start w:val="1"/>
      <w:numFmt w:val="lowerRoman"/>
      <w:lvlText w:val="%9."/>
      <w:lvlJc w:val="right"/>
      <w:pPr>
        <w:ind w:left="6480" w:hanging="180"/>
      </w:pPr>
    </w:lvl>
  </w:abstractNum>
  <w:num w:numId="1">
    <w:abstractNumId w:val="10"/>
  </w:num>
  <w:num w:numId="2">
    <w:abstractNumId w:val="21"/>
  </w:num>
  <w:num w:numId="3">
    <w:abstractNumId w:val="14"/>
  </w:num>
  <w:num w:numId="4">
    <w:abstractNumId w:val="4"/>
  </w:num>
  <w:num w:numId="5">
    <w:abstractNumId w:val="18"/>
  </w:num>
  <w:num w:numId="6">
    <w:abstractNumId w:val="1"/>
  </w:num>
  <w:num w:numId="7">
    <w:abstractNumId w:val="24"/>
  </w:num>
  <w:num w:numId="8">
    <w:abstractNumId w:val="25"/>
  </w:num>
  <w:num w:numId="9">
    <w:abstractNumId w:val="34"/>
  </w:num>
  <w:num w:numId="10">
    <w:abstractNumId w:val="38"/>
  </w:num>
  <w:num w:numId="11">
    <w:abstractNumId w:val="28"/>
  </w:num>
  <w:num w:numId="12">
    <w:abstractNumId w:val="36"/>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7"/>
  </w:num>
  <w:num w:numId="16">
    <w:abstractNumId w:val="6"/>
  </w:num>
  <w:num w:numId="17">
    <w:abstractNumId w:val="35"/>
  </w:num>
  <w:num w:numId="18">
    <w:abstractNumId w:val="8"/>
  </w:num>
  <w:num w:numId="19">
    <w:abstractNumId w:val="16"/>
  </w:num>
  <w:num w:numId="20">
    <w:abstractNumId w:val="30"/>
  </w:num>
  <w:num w:numId="21">
    <w:abstractNumId w:val="27"/>
  </w:num>
  <w:num w:numId="22">
    <w:abstractNumId w:val="33"/>
  </w:num>
  <w:num w:numId="23">
    <w:abstractNumId w:val="37"/>
  </w:num>
  <w:num w:numId="24">
    <w:abstractNumId w:val="29"/>
  </w:num>
  <w:num w:numId="25">
    <w:abstractNumId w:val="2"/>
  </w:num>
  <w:num w:numId="26">
    <w:abstractNumId w:val="5"/>
  </w:num>
  <w:num w:numId="27">
    <w:abstractNumId w:val="22"/>
  </w:num>
  <w:num w:numId="28">
    <w:abstractNumId w:val="20"/>
  </w:num>
  <w:num w:numId="29">
    <w:abstractNumId w:val="9"/>
  </w:num>
  <w:num w:numId="30">
    <w:abstractNumId w:val="12"/>
  </w:num>
  <w:num w:numId="31">
    <w:abstractNumId w:val="15"/>
  </w:num>
  <w:num w:numId="32">
    <w:abstractNumId w:val="31"/>
  </w:num>
  <w:num w:numId="33">
    <w:abstractNumId w:val="19"/>
  </w:num>
  <w:num w:numId="34">
    <w:abstractNumId w:val="32"/>
  </w:num>
  <w:num w:numId="35">
    <w:abstractNumId w:val="23"/>
  </w:num>
  <w:num w:numId="36">
    <w:abstractNumId w:val="7"/>
  </w:num>
  <w:num w:numId="37">
    <w:abstractNumId w:val="3"/>
  </w:num>
  <w:num w:numId="38">
    <w:abstractNumId w:val="26"/>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C17"/>
    <w:rsid w:val="00003D0A"/>
    <w:rsid w:val="00047EBD"/>
    <w:rsid w:val="000D19BE"/>
    <w:rsid w:val="000D1A23"/>
    <w:rsid w:val="000F2A7F"/>
    <w:rsid w:val="00102E2C"/>
    <w:rsid w:val="00112921"/>
    <w:rsid w:val="00142620"/>
    <w:rsid w:val="001869A5"/>
    <w:rsid w:val="00194365"/>
    <w:rsid w:val="001B2775"/>
    <w:rsid w:val="002331B2"/>
    <w:rsid w:val="00235311"/>
    <w:rsid w:val="0023663A"/>
    <w:rsid w:val="00246375"/>
    <w:rsid w:val="0025021F"/>
    <w:rsid w:val="002755B4"/>
    <w:rsid w:val="00282B08"/>
    <w:rsid w:val="002B47DC"/>
    <w:rsid w:val="002E6064"/>
    <w:rsid w:val="00302E32"/>
    <w:rsid w:val="00336928"/>
    <w:rsid w:val="00363082"/>
    <w:rsid w:val="00376E39"/>
    <w:rsid w:val="00396D4F"/>
    <w:rsid w:val="003D2846"/>
    <w:rsid w:val="0040185F"/>
    <w:rsid w:val="004165C4"/>
    <w:rsid w:val="004821C5"/>
    <w:rsid w:val="00493EAA"/>
    <w:rsid w:val="004A3F27"/>
    <w:rsid w:val="004A6250"/>
    <w:rsid w:val="004C0017"/>
    <w:rsid w:val="004C72A6"/>
    <w:rsid w:val="00527058"/>
    <w:rsid w:val="00531F43"/>
    <w:rsid w:val="00560478"/>
    <w:rsid w:val="00692195"/>
    <w:rsid w:val="00774EBD"/>
    <w:rsid w:val="007A0DD9"/>
    <w:rsid w:val="007A1761"/>
    <w:rsid w:val="007F5ADC"/>
    <w:rsid w:val="00804BD1"/>
    <w:rsid w:val="00810279"/>
    <w:rsid w:val="00825952"/>
    <w:rsid w:val="00831489"/>
    <w:rsid w:val="008441F1"/>
    <w:rsid w:val="00856823"/>
    <w:rsid w:val="008730BC"/>
    <w:rsid w:val="008C26C0"/>
    <w:rsid w:val="008F4FB1"/>
    <w:rsid w:val="00900FA9"/>
    <w:rsid w:val="00975A24"/>
    <w:rsid w:val="00981A09"/>
    <w:rsid w:val="009A4113"/>
    <w:rsid w:val="009E1D1E"/>
    <w:rsid w:val="00A06E57"/>
    <w:rsid w:val="00A51A6B"/>
    <w:rsid w:val="00A727FA"/>
    <w:rsid w:val="00A81409"/>
    <w:rsid w:val="00A873B9"/>
    <w:rsid w:val="00A91643"/>
    <w:rsid w:val="00AF508E"/>
    <w:rsid w:val="00B128DA"/>
    <w:rsid w:val="00B23B5E"/>
    <w:rsid w:val="00BC12D6"/>
    <w:rsid w:val="00BE50FC"/>
    <w:rsid w:val="00BF646B"/>
    <w:rsid w:val="00C10D80"/>
    <w:rsid w:val="00C33E0B"/>
    <w:rsid w:val="00C86695"/>
    <w:rsid w:val="00CA3DDD"/>
    <w:rsid w:val="00CA5857"/>
    <w:rsid w:val="00D3391A"/>
    <w:rsid w:val="00D430F0"/>
    <w:rsid w:val="00D44FCC"/>
    <w:rsid w:val="00D62C7E"/>
    <w:rsid w:val="00DA2C17"/>
    <w:rsid w:val="00DB509E"/>
    <w:rsid w:val="00DD0C4C"/>
    <w:rsid w:val="00DD1B63"/>
    <w:rsid w:val="00E16BAF"/>
    <w:rsid w:val="00E65C44"/>
    <w:rsid w:val="00E76394"/>
    <w:rsid w:val="00E870BD"/>
    <w:rsid w:val="00E870C6"/>
    <w:rsid w:val="00EB1946"/>
    <w:rsid w:val="00EF0C20"/>
    <w:rsid w:val="00F37B1A"/>
    <w:rsid w:val="00F40783"/>
    <w:rsid w:val="00F57DE2"/>
    <w:rsid w:val="00FB18DD"/>
    <w:rsid w:val="00FF5D6C"/>
    <w:rsid w:val="015831E3"/>
    <w:rsid w:val="02D2A776"/>
    <w:rsid w:val="0538C11A"/>
    <w:rsid w:val="054D1780"/>
    <w:rsid w:val="0551CDA1"/>
    <w:rsid w:val="0977FD54"/>
    <w:rsid w:val="0AC3D175"/>
    <w:rsid w:val="0BC299B9"/>
    <w:rsid w:val="0E8970F5"/>
    <w:rsid w:val="0F84B021"/>
    <w:rsid w:val="12F6CDED"/>
    <w:rsid w:val="1408F4B3"/>
    <w:rsid w:val="14A40FCE"/>
    <w:rsid w:val="165E0408"/>
    <w:rsid w:val="17BFD7DC"/>
    <w:rsid w:val="1AACB684"/>
    <w:rsid w:val="1B027659"/>
    <w:rsid w:val="1B7E4579"/>
    <w:rsid w:val="1BB8F9B1"/>
    <w:rsid w:val="21532CAE"/>
    <w:rsid w:val="219ABC72"/>
    <w:rsid w:val="225B9A3F"/>
    <w:rsid w:val="23336737"/>
    <w:rsid w:val="242E240D"/>
    <w:rsid w:val="245FC965"/>
    <w:rsid w:val="2657EC59"/>
    <w:rsid w:val="27F67A85"/>
    <w:rsid w:val="293B6BD9"/>
    <w:rsid w:val="29E51F05"/>
    <w:rsid w:val="2A42B35A"/>
    <w:rsid w:val="2B4710D3"/>
    <w:rsid w:val="2CDC2FFD"/>
    <w:rsid w:val="2D644653"/>
    <w:rsid w:val="2DC97C67"/>
    <w:rsid w:val="2E06B149"/>
    <w:rsid w:val="2F40AEEF"/>
    <w:rsid w:val="2FB71BBB"/>
    <w:rsid w:val="30B54887"/>
    <w:rsid w:val="3104C056"/>
    <w:rsid w:val="31801AF5"/>
    <w:rsid w:val="33576BD9"/>
    <w:rsid w:val="342A4E17"/>
    <w:rsid w:val="34400571"/>
    <w:rsid w:val="34BE42C0"/>
    <w:rsid w:val="35004D8C"/>
    <w:rsid w:val="363C5CF4"/>
    <w:rsid w:val="37E8A09D"/>
    <w:rsid w:val="3940D9F5"/>
    <w:rsid w:val="3A6B5BF2"/>
    <w:rsid w:val="3CA89FC1"/>
    <w:rsid w:val="3E1A9C6F"/>
    <w:rsid w:val="3F849C43"/>
    <w:rsid w:val="404A0220"/>
    <w:rsid w:val="432730D4"/>
    <w:rsid w:val="43B745D0"/>
    <w:rsid w:val="44E4F837"/>
    <w:rsid w:val="49D9D5B0"/>
    <w:rsid w:val="49DFFDF8"/>
    <w:rsid w:val="4A99760C"/>
    <w:rsid w:val="4B60413A"/>
    <w:rsid w:val="4C6311F9"/>
    <w:rsid w:val="4E5E0F6A"/>
    <w:rsid w:val="4E600878"/>
    <w:rsid w:val="4FDEA039"/>
    <w:rsid w:val="50D34698"/>
    <w:rsid w:val="5157521E"/>
    <w:rsid w:val="5229F8D5"/>
    <w:rsid w:val="52840C40"/>
    <w:rsid w:val="53214A78"/>
    <w:rsid w:val="5333B43F"/>
    <w:rsid w:val="55872DD4"/>
    <w:rsid w:val="559DC9F9"/>
    <w:rsid w:val="5662FFF0"/>
    <w:rsid w:val="56A36EEB"/>
    <w:rsid w:val="571809C3"/>
    <w:rsid w:val="588642C0"/>
    <w:rsid w:val="5B1390C9"/>
    <w:rsid w:val="5B95C1AD"/>
    <w:rsid w:val="5D04A169"/>
    <w:rsid w:val="5D244138"/>
    <w:rsid w:val="5E4D87B2"/>
    <w:rsid w:val="5E7DED70"/>
    <w:rsid w:val="5EABA05F"/>
    <w:rsid w:val="5ED08985"/>
    <w:rsid w:val="5EFDE5B9"/>
    <w:rsid w:val="632D0DC5"/>
    <w:rsid w:val="638E24EC"/>
    <w:rsid w:val="6785AA22"/>
    <w:rsid w:val="68200251"/>
    <w:rsid w:val="69559A88"/>
    <w:rsid w:val="6F9B6642"/>
    <w:rsid w:val="6FAE9E56"/>
    <w:rsid w:val="70109634"/>
    <w:rsid w:val="70813477"/>
    <w:rsid w:val="714EDE46"/>
    <w:rsid w:val="7521B36F"/>
    <w:rsid w:val="77D8DA7A"/>
    <w:rsid w:val="7903D0EE"/>
    <w:rsid w:val="7A4110A7"/>
    <w:rsid w:val="7D24109B"/>
    <w:rsid w:val="7EDA3849"/>
    <w:rsid w:val="7F0D9821"/>
    <w:rsid w:val="7F5A2A7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E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17"/>
    <w:pPr>
      <w:spacing w:after="200" w:line="276" w:lineRule="auto"/>
    </w:pPr>
  </w:style>
  <w:style w:type="paragraph" w:styleId="Heading2">
    <w:name w:val="heading 2"/>
    <w:basedOn w:val="Normal"/>
    <w:link w:val="Heading2Char"/>
    <w:uiPriority w:val="9"/>
    <w:qFormat/>
    <w:rsid w:val="000D1A2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customStyle="1" w:styleId="UnresolvedMention">
    <w:name w:val="Unresolved Mention"/>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 w:type="character" w:customStyle="1" w:styleId="Heading2Char">
    <w:name w:val="Heading 2 Char"/>
    <w:basedOn w:val="DefaultParagraphFont"/>
    <w:link w:val="Heading2"/>
    <w:uiPriority w:val="9"/>
    <w:rsid w:val="000D1A23"/>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0D1A23"/>
    <w:rPr>
      <w:i/>
      <w:iCs/>
    </w:rPr>
  </w:style>
  <w:style w:type="character" w:customStyle="1" w:styleId="apple-converted-space">
    <w:name w:val="apple-converted-space"/>
    <w:basedOn w:val="DefaultParagraphFont"/>
    <w:rsid w:val="00DD0C4C"/>
  </w:style>
  <w:style w:type="character" w:styleId="Strong">
    <w:name w:val="Strong"/>
    <w:basedOn w:val="DefaultParagraphFont"/>
    <w:uiPriority w:val="22"/>
    <w:qFormat/>
    <w:rsid w:val="000D19BE"/>
    <w:rPr>
      <w:b/>
      <w:bCs/>
    </w:rPr>
  </w:style>
  <w:style w:type="paragraph" w:styleId="Header">
    <w:name w:val="header"/>
    <w:basedOn w:val="Normal"/>
    <w:link w:val="HeaderChar"/>
    <w:uiPriority w:val="99"/>
    <w:unhideWhenUsed/>
    <w:rsid w:val="003D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46"/>
  </w:style>
  <w:style w:type="paragraph" w:styleId="Footer">
    <w:name w:val="footer"/>
    <w:basedOn w:val="Normal"/>
    <w:link w:val="FooterChar"/>
    <w:uiPriority w:val="99"/>
    <w:unhideWhenUsed/>
    <w:rsid w:val="003D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17"/>
    <w:pPr>
      <w:spacing w:after="200" w:line="276" w:lineRule="auto"/>
    </w:pPr>
  </w:style>
  <w:style w:type="paragraph" w:styleId="Heading2">
    <w:name w:val="heading 2"/>
    <w:basedOn w:val="Normal"/>
    <w:link w:val="Heading2Char"/>
    <w:uiPriority w:val="9"/>
    <w:qFormat/>
    <w:rsid w:val="000D1A2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customStyle="1" w:styleId="UnresolvedMention">
    <w:name w:val="Unresolved Mention"/>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 w:type="character" w:customStyle="1" w:styleId="Heading2Char">
    <w:name w:val="Heading 2 Char"/>
    <w:basedOn w:val="DefaultParagraphFont"/>
    <w:link w:val="Heading2"/>
    <w:uiPriority w:val="9"/>
    <w:rsid w:val="000D1A23"/>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0D1A23"/>
    <w:rPr>
      <w:i/>
      <w:iCs/>
    </w:rPr>
  </w:style>
  <w:style w:type="character" w:customStyle="1" w:styleId="apple-converted-space">
    <w:name w:val="apple-converted-space"/>
    <w:basedOn w:val="DefaultParagraphFont"/>
    <w:rsid w:val="00DD0C4C"/>
  </w:style>
  <w:style w:type="character" w:styleId="Strong">
    <w:name w:val="Strong"/>
    <w:basedOn w:val="DefaultParagraphFont"/>
    <w:uiPriority w:val="22"/>
    <w:qFormat/>
    <w:rsid w:val="000D19BE"/>
    <w:rPr>
      <w:b/>
      <w:bCs/>
    </w:rPr>
  </w:style>
  <w:style w:type="paragraph" w:styleId="Header">
    <w:name w:val="header"/>
    <w:basedOn w:val="Normal"/>
    <w:link w:val="HeaderChar"/>
    <w:uiPriority w:val="99"/>
    <w:unhideWhenUsed/>
    <w:rsid w:val="003D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46"/>
  </w:style>
  <w:style w:type="paragraph" w:styleId="Footer">
    <w:name w:val="footer"/>
    <w:basedOn w:val="Normal"/>
    <w:link w:val="FooterChar"/>
    <w:uiPriority w:val="99"/>
    <w:unhideWhenUsed/>
    <w:rsid w:val="003D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0080">
      <w:bodyDiv w:val="1"/>
      <w:marLeft w:val="0"/>
      <w:marRight w:val="0"/>
      <w:marTop w:val="0"/>
      <w:marBottom w:val="0"/>
      <w:divBdr>
        <w:top w:val="none" w:sz="0" w:space="0" w:color="auto"/>
        <w:left w:val="none" w:sz="0" w:space="0" w:color="auto"/>
        <w:bottom w:val="none" w:sz="0" w:space="0" w:color="auto"/>
        <w:right w:val="none" w:sz="0" w:space="0" w:color="auto"/>
      </w:divBdr>
    </w:div>
    <w:div w:id="98306617">
      <w:bodyDiv w:val="1"/>
      <w:marLeft w:val="0"/>
      <w:marRight w:val="0"/>
      <w:marTop w:val="0"/>
      <w:marBottom w:val="0"/>
      <w:divBdr>
        <w:top w:val="none" w:sz="0" w:space="0" w:color="auto"/>
        <w:left w:val="none" w:sz="0" w:space="0" w:color="auto"/>
        <w:bottom w:val="none" w:sz="0" w:space="0" w:color="auto"/>
        <w:right w:val="none" w:sz="0" w:space="0" w:color="auto"/>
      </w:divBdr>
      <w:divsChild>
        <w:div w:id="1587808086">
          <w:marLeft w:val="0"/>
          <w:marRight w:val="0"/>
          <w:marTop w:val="0"/>
          <w:marBottom w:val="0"/>
          <w:divBdr>
            <w:top w:val="none" w:sz="0" w:space="0" w:color="auto"/>
            <w:left w:val="none" w:sz="0" w:space="0" w:color="auto"/>
            <w:bottom w:val="none" w:sz="0" w:space="0" w:color="auto"/>
            <w:right w:val="none" w:sz="0" w:space="0" w:color="auto"/>
          </w:divBdr>
          <w:divsChild>
            <w:div w:id="1382704007">
              <w:marLeft w:val="0"/>
              <w:marRight w:val="0"/>
              <w:marTop w:val="0"/>
              <w:marBottom w:val="0"/>
              <w:divBdr>
                <w:top w:val="none" w:sz="0" w:space="0" w:color="auto"/>
                <w:left w:val="none" w:sz="0" w:space="0" w:color="auto"/>
                <w:bottom w:val="none" w:sz="0" w:space="0" w:color="auto"/>
                <w:right w:val="none" w:sz="0" w:space="0" w:color="auto"/>
              </w:divBdr>
              <w:divsChild>
                <w:div w:id="1179080275">
                  <w:marLeft w:val="0"/>
                  <w:marRight w:val="0"/>
                  <w:marTop w:val="0"/>
                  <w:marBottom w:val="0"/>
                  <w:divBdr>
                    <w:top w:val="none" w:sz="0" w:space="0" w:color="auto"/>
                    <w:left w:val="none" w:sz="0" w:space="0" w:color="auto"/>
                    <w:bottom w:val="none" w:sz="0" w:space="0" w:color="auto"/>
                    <w:right w:val="none" w:sz="0" w:space="0" w:color="auto"/>
                  </w:divBdr>
                  <w:divsChild>
                    <w:div w:id="61644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74206">
      <w:bodyDiv w:val="1"/>
      <w:marLeft w:val="0"/>
      <w:marRight w:val="0"/>
      <w:marTop w:val="0"/>
      <w:marBottom w:val="0"/>
      <w:divBdr>
        <w:top w:val="none" w:sz="0" w:space="0" w:color="auto"/>
        <w:left w:val="none" w:sz="0" w:space="0" w:color="auto"/>
        <w:bottom w:val="none" w:sz="0" w:space="0" w:color="auto"/>
        <w:right w:val="none" w:sz="0" w:space="0" w:color="auto"/>
      </w:divBdr>
    </w:div>
    <w:div w:id="326253485">
      <w:bodyDiv w:val="1"/>
      <w:marLeft w:val="0"/>
      <w:marRight w:val="0"/>
      <w:marTop w:val="0"/>
      <w:marBottom w:val="0"/>
      <w:divBdr>
        <w:top w:val="none" w:sz="0" w:space="0" w:color="auto"/>
        <w:left w:val="none" w:sz="0" w:space="0" w:color="auto"/>
        <w:bottom w:val="none" w:sz="0" w:space="0" w:color="auto"/>
        <w:right w:val="none" w:sz="0" w:space="0" w:color="auto"/>
      </w:divBdr>
    </w:div>
    <w:div w:id="422264118">
      <w:bodyDiv w:val="1"/>
      <w:marLeft w:val="0"/>
      <w:marRight w:val="0"/>
      <w:marTop w:val="0"/>
      <w:marBottom w:val="0"/>
      <w:divBdr>
        <w:top w:val="none" w:sz="0" w:space="0" w:color="auto"/>
        <w:left w:val="none" w:sz="0" w:space="0" w:color="auto"/>
        <w:bottom w:val="none" w:sz="0" w:space="0" w:color="auto"/>
        <w:right w:val="none" w:sz="0" w:space="0" w:color="auto"/>
      </w:divBdr>
    </w:div>
    <w:div w:id="755906713">
      <w:bodyDiv w:val="1"/>
      <w:marLeft w:val="0"/>
      <w:marRight w:val="0"/>
      <w:marTop w:val="0"/>
      <w:marBottom w:val="0"/>
      <w:divBdr>
        <w:top w:val="none" w:sz="0" w:space="0" w:color="auto"/>
        <w:left w:val="none" w:sz="0" w:space="0" w:color="auto"/>
        <w:bottom w:val="none" w:sz="0" w:space="0" w:color="auto"/>
        <w:right w:val="none" w:sz="0" w:space="0" w:color="auto"/>
      </w:divBdr>
    </w:div>
    <w:div w:id="811412645">
      <w:bodyDiv w:val="1"/>
      <w:marLeft w:val="0"/>
      <w:marRight w:val="0"/>
      <w:marTop w:val="0"/>
      <w:marBottom w:val="0"/>
      <w:divBdr>
        <w:top w:val="none" w:sz="0" w:space="0" w:color="auto"/>
        <w:left w:val="none" w:sz="0" w:space="0" w:color="auto"/>
        <w:bottom w:val="none" w:sz="0" w:space="0" w:color="auto"/>
        <w:right w:val="none" w:sz="0" w:space="0" w:color="auto"/>
      </w:divBdr>
    </w:div>
    <w:div w:id="1048408953">
      <w:bodyDiv w:val="1"/>
      <w:marLeft w:val="0"/>
      <w:marRight w:val="0"/>
      <w:marTop w:val="0"/>
      <w:marBottom w:val="0"/>
      <w:divBdr>
        <w:top w:val="none" w:sz="0" w:space="0" w:color="auto"/>
        <w:left w:val="none" w:sz="0" w:space="0" w:color="auto"/>
        <w:bottom w:val="none" w:sz="0" w:space="0" w:color="auto"/>
        <w:right w:val="none" w:sz="0" w:space="0" w:color="auto"/>
      </w:divBdr>
    </w:div>
    <w:div w:id="1116677962">
      <w:bodyDiv w:val="1"/>
      <w:marLeft w:val="0"/>
      <w:marRight w:val="0"/>
      <w:marTop w:val="0"/>
      <w:marBottom w:val="0"/>
      <w:divBdr>
        <w:top w:val="none" w:sz="0" w:space="0" w:color="auto"/>
        <w:left w:val="none" w:sz="0" w:space="0" w:color="auto"/>
        <w:bottom w:val="none" w:sz="0" w:space="0" w:color="auto"/>
        <w:right w:val="none" w:sz="0" w:space="0" w:color="auto"/>
      </w:divBdr>
    </w:div>
    <w:div w:id="1240560316">
      <w:bodyDiv w:val="1"/>
      <w:marLeft w:val="0"/>
      <w:marRight w:val="0"/>
      <w:marTop w:val="0"/>
      <w:marBottom w:val="0"/>
      <w:divBdr>
        <w:top w:val="none" w:sz="0" w:space="0" w:color="auto"/>
        <w:left w:val="none" w:sz="0" w:space="0" w:color="auto"/>
        <w:bottom w:val="none" w:sz="0" w:space="0" w:color="auto"/>
        <w:right w:val="none" w:sz="0" w:space="0" w:color="auto"/>
      </w:divBdr>
    </w:div>
    <w:div w:id="1311449033">
      <w:bodyDiv w:val="1"/>
      <w:marLeft w:val="0"/>
      <w:marRight w:val="0"/>
      <w:marTop w:val="0"/>
      <w:marBottom w:val="0"/>
      <w:divBdr>
        <w:top w:val="none" w:sz="0" w:space="0" w:color="auto"/>
        <w:left w:val="none" w:sz="0" w:space="0" w:color="auto"/>
        <w:bottom w:val="none" w:sz="0" w:space="0" w:color="auto"/>
        <w:right w:val="none" w:sz="0" w:space="0" w:color="auto"/>
      </w:divBdr>
    </w:div>
    <w:div w:id="1360886689">
      <w:bodyDiv w:val="1"/>
      <w:marLeft w:val="0"/>
      <w:marRight w:val="0"/>
      <w:marTop w:val="0"/>
      <w:marBottom w:val="0"/>
      <w:divBdr>
        <w:top w:val="none" w:sz="0" w:space="0" w:color="auto"/>
        <w:left w:val="none" w:sz="0" w:space="0" w:color="auto"/>
        <w:bottom w:val="none" w:sz="0" w:space="0" w:color="auto"/>
        <w:right w:val="none" w:sz="0" w:space="0" w:color="auto"/>
      </w:divBdr>
    </w:div>
    <w:div w:id="192965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7F76512-1EEB-451F-89E8-728DFFC94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9</Pages>
  <Words>1705</Words>
  <Characters>9722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11405</CharactersWithSpaces>
  <SharedDoc>false</SharedDoc>
  <HLinks>
    <vt:vector size="18" baseType="variant">
      <vt:variant>
        <vt:i4>4915214</vt:i4>
      </vt:variant>
      <vt:variant>
        <vt:i4>6</vt:i4>
      </vt:variant>
      <vt:variant>
        <vt:i4>0</vt:i4>
      </vt:variant>
      <vt:variant>
        <vt:i4>5</vt:i4>
      </vt:variant>
      <vt:variant>
        <vt:lpwstr>http://www.health.gov.au/internet/main/publishing.nsf/Content/private-health-insurance-reforms-fact-sheet-gold-gilver-bronze-basic-product-categories</vt:lpwstr>
      </vt:variant>
      <vt:variant>
        <vt:lpwstr/>
      </vt:variant>
      <vt:variant>
        <vt:i4>3342458</vt:i4>
      </vt:variant>
      <vt:variant>
        <vt:i4>3</vt:i4>
      </vt:variant>
      <vt:variant>
        <vt:i4>0</vt:i4>
      </vt:variant>
      <vt:variant>
        <vt:i4>5</vt:i4>
      </vt:variant>
      <vt:variant>
        <vt:lpwstr>https://www1.health.gov.au/internet/main/publishing.nsf/Content/primarycare</vt:lpwstr>
      </vt:variant>
      <vt:variant>
        <vt:lpwstr/>
      </vt:variant>
      <vt:variant>
        <vt:i4>3801171</vt:i4>
      </vt:variant>
      <vt:variant>
        <vt:i4>0</vt:i4>
      </vt:variant>
      <vt:variant>
        <vt:i4>0</vt:i4>
      </vt:variant>
      <vt:variant>
        <vt:i4>5</vt:i4>
      </vt:variant>
      <vt:variant>
        <vt:lpwstr>mailto:kees.vangool@chere.uts.edu.au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 Naghsh Nejad</dc:creator>
  <cp:lastModifiedBy>maggie</cp:lastModifiedBy>
  <cp:revision>1</cp:revision>
  <dcterms:created xsi:type="dcterms:W3CDTF">2020-04-26T12:58:00Z</dcterms:created>
  <dcterms:modified xsi:type="dcterms:W3CDTF">2020-04-29T06:09:00Z</dcterms:modified>
</cp:coreProperties>
</file>